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B057" w14:textId="77777777" w:rsidR="000B617A" w:rsidRPr="001C69F8" w:rsidRDefault="000B617A" w:rsidP="00675C9A">
      <w:pPr>
        <w:shd w:val="clear" w:color="auto" w:fill="FFFFFF"/>
        <w:spacing w:after="0" w:line="240" w:lineRule="auto"/>
        <w:textAlignment w:val="baseline"/>
        <w:rPr>
          <w:rFonts w:ascii="Inter-Regular" w:eastAsia="Times New Roman" w:hAnsi="Inter-Regular" w:cs="Times New Roman"/>
          <w:b/>
          <w:color w:val="222222"/>
          <w:sz w:val="24"/>
          <w:szCs w:val="24"/>
          <w:highlight w:val="green"/>
          <w:lang w:eastAsia="ru-RU"/>
        </w:rPr>
      </w:pPr>
    </w:p>
    <w:p w14:paraId="389F0B94" w14:textId="77777777" w:rsidR="00675C9A" w:rsidRPr="0078204D" w:rsidRDefault="00675C9A" w:rsidP="00C11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45B27B65" w14:textId="77777777" w:rsidR="009E663A" w:rsidRDefault="00F21BA3" w:rsidP="002C67E5">
      <w:pPr>
        <w:spacing w:after="0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6A48DA">
        <w:rPr>
          <w:rFonts w:ascii="Times New Roman" w:hAnsi="Times New Roman" w:cs="Times New Roman"/>
          <w:b/>
          <w:bdr w:val="none" w:sz="0" w:space="0" w:color="auto" w:frame="1"/>
          <w:lang w:val="kk-KZ" w:eastAsia="ru-RU"/>
        </w:rPr>
        <w:t>ТОО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 "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val="en-US" w:eastAsia="ru-RU"/>
        </w:rPr>
        <w:t>SK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 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val="en-US" w:eastAsia="ru-RU"/>
        </w:rPr>
        <w:t>Water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 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val="en-US" w:eastAsia="ru-RU"/>
        </w:rPr>
        <w:t>Solutions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"</w:t>
      </w:r>
      <w:r w:rsidR="00884623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 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Министерства водных ресурсов и ирригации </w:t>
      </w:r>
    </w:p>
    <w:p w14:paraId="1B0668C3" w14:textId="77777777" w:rsidR="009E663A" w:rsidRDefault="00F21BA3" w:rsidP="002C67E5">
      <w:pPr>
        <w:spacing w:after="0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Республики Казахстан</w:t>
      </w:r>
      <w:r w:rsidR="009E663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 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в рамках инвестиционного проекта </w:t>
      </w:r>
    </w:p>
    <w:p w14:paraId="3F02C3E3" w14:textId="77777777" w:rsidR="009E663A" w:rsidRDefault="00F21BA3" w:rsidP="002C67E5">
      <w:pPr>
        <w:spacing w:after="0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«РАЗВИТИЕ КЛИМАТИЧЕСКИ УСТОЙЧИВЫХ ВОДНЫХ РЕСУРСОВ», </w:t>
      </w:r>
    </w:p>
    <w:p w14:paraId="1E2D5814" w14:textId="5FEDC09A" w:rsidR="00F21BA3" w:rsidRPr="006A48DA" w:rsidRDefault="00F21BA3" w:rsidP="002C67E5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финансируемого из средства займа ИБР</w:t>
      </w:r>
    </w:p>
    <w:p w14:paraId="4C98CB8F" w14:textId="0B689307" w:rsidR="00F21BA3" w:rsidRPr="006A48DA" w:rsidRDefault="00F21BA3" w:rsidP="002C67E5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ОБЪЯВЛЯЕТ КОНКУРС</w:t>
      </w:r>
    </w:p>
    <w:p w14:paraId="1CC6140E" w14:textId="77777777" w:rsidR="00F21BA3" w:rsidRPr="006A48DA" w:rsidRDefault="00F21BA3" w:rsidP="002C67E5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на замещение вакантной должности</w:t>
      </w:r>
    </w:p>
    <w:p w14:paraId="75FC0E29" w14:textId="1CCAAC63" w:rsidR="00F21BA3" w:rsidRPr="006A48DA" w:rsidRDefault="00F21BA3" w:rsidP="002C67E5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Консультант по</w:t>
      </w:r>
      <w:r w:rsidR="00CE468A"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 сопровождению проекта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 – 1 место</w:t>
      </w:r>
    </w:p>
    <w:p w14:paraId="61B83A1F" w14:textId="640A1F9B" w:rsidR="00F21BA3" w:rsidRPr="006A48DA" w:rsidRDefault="00F21BA3" w:rsidP="002C67E5">
      <w:pPr>
        <w:spacing w:after="0"/>
        <w:jc w:val="center"/>
        <w:rPr>
          <w:rFonts w:ascii="Times New Roman" w:hAnsi="Times New Roman" w:cs="Times New Roman"/>
          <w:b/>
          <w:bdr w:val="none" w:sz="0" w:space="0" w:color="auto" w:frame="1"/>
          <w:lang w:val="kk-KZ" w:eastAsia="ru-RU"/>
        </w:rPr>
      </w:pPr>
      <w:r w:rsidRPr="006A48D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место работы: г. </w:t>
      </w:r>
      <w:r w:rsidRPr="006A48DA">
        <w:rPr>
          <w:rFonts w:ascii="Times New Roman" w:hAnsi="Times New Roman" w:cs="Times New Roman"/>
          <w:b/>
          <w:bdr w:val="none" w:sz="0" w:space="0" w:color="auto" w:frame="1"/>
          <w:lang w:val="kk-KZ" w:eastAsia="ru-RU"/>
        </w:rPr>
        <w:t>Астана</w:t>
      </w:r>
    </w:p>
    <w:p w14:paraId="736B592B" w14:textId="77777777" w:rsidR="006754D7" w:rsidRPr="006A48DA" w:rsidRDefault="006754D7" w:rsidP="00537780">
      <w:pPr>
        <w:rPr>
          <w:rFonts w:ascii="Times New Roman" w:hAnsi="Times New Roman" w:cs="Times New Roman"/>
          <w:lang w:eastAsia="ru-RU"/>
        </w:rPr>
      </w:pPr>
    </w:p>
    <w:p w14:paraId="2011C615" w14:textId="7848BAFB" w:rsidR="00F21BA3" w:rsidRPr="009E663A" w:rsidRDefault="00F21BA3" w:rsidP="00537780">
      <w:pPr>
        <w:rPr>
          <w:rFonts w:ascii="Times New Roman" w:hAnsi="Times New Roman" w:cs="Times New Roman"/>
          <w:b/>
          <w:highlight w:val="yellow"/>
          <w:bdr w:val="none" w:sz="0" w:space="0" w:color="auto" w:frame="1"/>
          <w:lang w:eastAsia="ru-RU"/>
        </w:rPr>
      </w:pPr>
      <w:r w:rsidRPr="009E663A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Основные требования:</w:t>
      </w:r>
    </w:p>
    <w:p w14:paraId="74A7EB16" w14:textId="7D5E5E65" w:rsidR="00C11090" w:rsidRPr="006A48DA" w:rsidRDefault="00D91724" w:rsidP="00537780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</w:t>
      </w:r>
      <w:proofErr w:type="spellStart"/>
      <w:r>
        <w:rPr>
          <w:rFonts w:ascii="Times New Roman" w:hAnsi="Times New Roman" w:cs="Times New Roman"/>
          <w:lang w:val="en-US" w:eastAsia="ru-RU"/>
        </w:rPr>
        <w:t>i</w:t>
      </w:r>
      <w:proofErr w:type="spellEnd"/>
      <w:r>
        <w:rPr>
          <w:rFonts w:ascii="Times New Roman" w:hAnsi="Times New Roman" w:cs="Times New Roman"/>
          <w:lang w:eastAsia="ru-RU"/>
        </w:rPr>
        <w:t xml:space="preserve">) </w:t>
      </w:r>
      <w:r w:rsidR="00C11090" w:rsidRPr="006A48DA">
        <w:rPr>
          <w:rFonts w:ascii="Times New Roman" w:hAnsi="Times New Roman" w:cs="Times New Roman"/>
          <w:lang w:eastAsia="ru-RU"/>
        </w:rPr>
        <w:t>Высшее профессиональное образование, такое как степень бакалавра в области</w:t>
      </w:r>
      <w:r w:rsidR="00DE2116" w:rsidRPr="006A48DA">
        <w:rPr>
          <w:rFonts w:ascii="Times New Roman" w:hAnsi="Times New Roman" w:cs="Times New Roman"/>
          <w:lang w:eastAsia="ru-RU"/>
        </w:rPr>
        <w:t>, экономики, менеджмента</w:t>
      </w:r>
      <w:r w:rsidR="006C46BD" w:rsidRPr="006A48DA">
        <w:rPr>
          <w:rFonts w:ascii="Times New Roman" w:hAnsi="Times New Roman" w:cs="Times New Roman"/>
          <w:lang w:eastAsia="ru-RU"/>
        </w:rPr>
        <w:t>, социологии</w:t>
      </w:r>
      <w:r w:rsidR="00A11310" w:rsidRPr="006A48DA">
        <w:rPr>
          <w:rFonts w:ascii="Times New Roman" w:hAnsi="Times New Roman" w:cs="Times New Roman"/>
          <w:lang w:eastAsia="ru-RU"/>
        </w:rPr>
        <w:t xml:space="preserve"> </w:t>
      </w:r>
      <w:r w:rsidR="00C11090" w:rsidRPr="006A48DA">
        <w:rPr>
          <w:rFonts w:ascii="Times New Roman" w:hAnsi="Times New Roman" w:cs="Times New Roman"/>
          <w:lang w:eastAsia="ru-RU"/>
        </w:rPr>
        <w:t>или в смежных областях;</w:t>
      </w:r>
    </w:p>
    <w:p w14:paraId="56F5ED66" w14:textId="45532017" w:rsidR="003E38A8" w:rsidRPr="006A48DA" w:rsidDel="00B25DFA" w:rsidRDefault="00D91724" w:rsidP="00537780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</w:t>
      </w:r>
      <w:r>
        <w:rPr>
          <w:rFonts w:ascii="Times New Roman" w:hAnsi="Times New Roman" w:cs="Times New Roman"/>
          <w:lang w:val="en-US" w:eastAsia="ru-RU"/>
        </w:rPr>
        <w:t>ii</w:t>
      </w:r>
      <w:r>
        <w:rPr>
          <w:rFonts w:ascii="Times New Roman" w:hAnsi="Times New Roman" w:cs="Times New Roman"/>
          <w:lang w:eastAsia="ru-RU"/>
        </w:rPr>
        <w:t>)</w:t>
      </w:r>
      <w:r w:rsidRPr="00D91724">
        <w:rPr>
          <w:rFonts w:ascii="Times New Roman" w:hAnsi="Times New Roman" w:cs="Times New Roman"/>
          <w:lang w:eastAsia="ru-RU"/>
        </w:rPr>
        <w:t xml:space="preserve"> </w:t>
      </w:r>
      <w:r w:rsidR="003E38A8" w:rsidRPr="006A48DA" w:rsidDel="00B25DFA">
        <w:rPr>
          <w:rFonts w:ascii="Times New Roman" w:hAnsi="Times New Roman" w:cs="Times New Roman"/>
          <w:lang w:eastAsia="ru-RU"/>
        </w:rPr>
        <w:t xml:space="preserve">Опыт работы не менее </w:t>
      </w:r>
      <w:r w:rsidR="003E38A8" w:rsidRPr="006A48DA">
        <w:rPr>
          <w:rFonts w:ascii="Times New Roman" w:hAnsi="Times New Roman" w:cs="Times New Roman"/>
          <w:lang w:eastAsia="ru-RU"/>
        </w:rPr>
        <w:t>5</w:t>
      </w:r>
      <w:r w:rsidR="003E38A8" w:rsidRPr="006A48DA" w:rsidDel="00B25DFA">
        <w:rPr>
          <w:rFonts w:ascii="Times New Roman" w:hAnsi="Times New Roman" w:cs="Times New Roman"/>
          <w:lang w:eastAsia="ru-RU"/>
        </w:rPr>
        <w:t xml:space="preserve"> лет в </w:t>
      </w:r>
      <w:r w:rsidR="003E38A8" w:rsidRPr="006A48DA">
        <w:rPr>
          <w:rFonts w:ascii="Times New Roman" w:hAnsi="Times New Roman" w:cs="Times New Roman"/>
          <w:lang w:eastAsia="ru-RU"/>
        </w:rPr>
        <w:t>сфере экономики</w:t>
      </w:r>
      <w:r w:rsidR="003E38A8" w:rsidRPr="006A48DA" w:rsidDel="00B25DFA">
        <w:rPr>
          <w:rFonts w:ascii="Times New Roman" w:hAnsi="Times New Roman" w:cs="Times New Roman"/>
          <w:lang w:eastAsia="ru-RU"/>
        </w:rPr>
        <w:t xml:space="preserve">, </w:t>
      </w:r>
      <w:r w:rsidR="006C46BD" w:rsidRPr="006A48DA">
        <w:rPr>
          <w:rFonts w:ascii="Times New Roman" w:hAnsi="Times New Roman" w:cs="Times New Roman"/>
          <w:lang w:eastAsia="ru-RU"/>
        </w:rPr>
        <w:t xml:space="preserve">социальном секторе, </w:t>
      </w:r>
      <w:r w:rsidR="003E38A8" w:rsidRPr="006A48DA" w:rsidDel="00B25DFA">
        <w:rPr>
          <w:rFonts w:ascii="Times New Roman" w:hAnsi="Times New Roman" w:cs="Times New Roman"/>
          <w:lang w:eastAsia="ru-RU"/>
        </w:rPr>
        <w:t>на государственной службе;</w:t>
      </w:r>
    </w:p>
    <w:p w14:paraId="7D4CBCD0" w14:textId="1E5876E1" w:rsidR="00074796" w:rsidRPr="006A48DA" w:rsidRDefault="00D91724" w:rsidP="00537780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</w:t>
      </w:r>
      <w:r>
        <w:rPr>
          <w:rFonts w:ascii="Times New Roman" w:hAnsi="Times New Roman" w:cs="Times New Roman"/>
          <w:lang w:val="en-US" w:eastAsia="ru-RU"/>
        </w:rPr>
        <w:t>iii</w:t>
      </w:r>
      <w:r>
        <w:rPr>
          <w:rFonts w:ascii="Times New Roman" w:hAnsi="Times New Roman" w:cs="Times New Roman"/>
          <w:lang w:eastAsia="ru-RU"/>
        </w:rPr>
        <w:t>)</w:t>
      </w:r>
      <w:r w:rsidR="00E430A4" w:rsidRPr="006A48DA">
        <w:rPr>
          <w:rFonts w:ascii="Times New Roman" w:hAnsi="Times New Roman" w:cs="Times New Roman"/>
          <w:lang w:eastAsia="ru-RU"/>
        </w:rPr>
        <w:t xml:space="preserve"> </w:t>
      </w:r>
      <w:r w:rsidR="00B21DEA" w:rsidRPr="006A48DA">
        <w:rPr>
          <w:rFonts w:ascii="Times New Roman" w:hAnsi="Times New Roman" w:cs="Times New Roman"/>
          <w:lang w:eastAsia="ru-RU"/>
        </w:rPr>
        <w:t>Опыт</w:t>
      </w:r>
      <w:r w:rsidR="0064336A" w:rsidRPr="006A48DA">
        <w:rPr>
          <w:rFonts w:ascii="Times New Roman" w:hAnsi="Times New Roman" w:cs="Times New Roman"/>
          <w:lang w:eastAsia="ru-RU"/>
        </w:rPr>
        <w:t xml:space="preserve"> эффективного </w:t>
      </w:r>
      <w:r w:rsidR="00B21DEA" w:rsidRPr="006A48DA">
        <w:rPr>
          <w:rFonts w:ascii="Times New Roman" w:hAnsi="Times New Roman" w:cs="Times New Roman"/>
          <w:lang w:eastAsia="ru-RU"/>
        </w:rPr>
        <w:t>взаимодействия с государственными органами</w:t>
      </w:r>
      <w:r w:rsidR="00C342D3" w:rsidRPr="006A48DA">
        <w:rPr>
          <w:rFonts w:ascii="Times New Roman" w:hAnsi="Times New Roman" w:cs="Times New Roman"/>
          <w:lang w:eastAsia="ru-RU"/>
        </w:rPr>
        <w:t xml:space="preserve">, </w:t>
      </w:r>
      <w:r w:rsidR="00194DCD" w:rsidRPr="006A48DA">
        <w:rPr>
          <w:rFonts w:ascii="Times New Roman" w:hAnsi="Times New Roman" w:cs="Times New Roman"/>
          <w:lang w:eastAsia="ru-RU"/>
        </w:rPr>
        <w:t xml:space="preserve">знание механизмов </w:t>
      </w:r>
      <w:r w:rsidR="00C342D3" w:rsidRPr="006A48DA">
        <w:rPr>
          <w:rFonts w:ascii="Times New Roman" w:hAnsi="Times New Roman" w:cs="Times New Roman"/>
          <w:lang w:eastAsia="ru-RU"/>
        </w:rPr>
        <w:t>реализации государственных программ</w:t>
      </w:r>
      <w:r w:rsidR="00B46272" w:rsidRPr="006A48DA">
        <w:rPr>
          <w:rFonts w:ascii="Times New Roman" w:hAnsi="Times New Roman" w:cs="Times New Roman"/>
          <w:lang w:eastAsia="ru-RU"/>
        </w:rPr>
        <w:t xml:space="preserve"> в регионах</w:t>
      </w:r>
      <w:r w:rsidR="00B65D2B" w:rsidRPr="006A48DA">
        <w:rPr>
          <w:rFonts w:ascii="Times New Roman" w:hAnsi="Times New Roman" w:cs="Times New Roman"/>
          <w:lang w:eastAsia="ru-RU"/>
        </w:rPr>
        <w:t>;</w:t>
      </w:r>
    </w:p>
    <w:p w14:paraId="053C1B45" w14:textId="286BA9C3" w:rsidR="00086008" w:rsidRPr="006A48DA" w:rsidRDefault="00D91724" w:rsidP="00537780">
      <w:pPr>
        <w:rPr>
          <w:rFonts w:ascii="Times New Roman" w:hAnsi="Times New Roman" w:cs="Times New Roman"/>
          <w:lang w:eastAsia="ru-RU"/>
        </w:rPr>
      </w:pPr>
      <w:r w:rsidRPr="00D91724">
        <w:rPr>
          <w:rFonts w:ascii="Times New Roman" w:hAnsi="Times New Roman" w:cs="Times New Roman"/>
          <w:lang w:eastAsia="ru-RU"/>
        </w:rPr>
        <w:t>(</w:t>
      </w:r>
      <w:r>
        <w:rPr>
          <w:rFonts w:ascii="Times New Roman" w:hAnsi="Times New Roman" w:cs="Times New Roman"/>
          <w:lang w:val="en-US" w:eastAsia="ru-RU"/>
        </w:rPr>
        <w:t>i</w:t>
      </w:r>
      <w:r w:rsidR="00BA4638">
        <w:rPr>
          <w:rFonts w:ascii="Times New Roman" w:hAnsi="Times New Roman" w:cs="Times New Roman"/>
          <w:lang w:val="en-US" w:eastAsia="ru-RU"/>
        </w:rPr>
        <w:t>v</w:t>
      </w:r>
      <w:r w:rsidR="00BA4638" w:rsidRPr="00BA4638">
        <w:rPr>
          <w:rFonts w:ascii="Times New Roman" w:hAnsi="Times New Roman" w:cs="Times New Roman"/>
          <w:lang w:eastAsia="ru-RU"/>
        </w:rPr>
        <w:t>)</w:t>
      </w:r>
      <w:r w:rsidR="00E430A4" w:rsidRPr="006A48DA">
        <w:rPr>
          <w:rFonts w:ascii="Times New Roman" w:hAnsi="Times New Roman" w:cs="Times New Roman"/>
          <w:lang w:eastAsia="ru-RU"/>
        </w:rPr>
        <w:t xml:space="preserve"> </w:t>
      </w:r>
      <w:r w:rsidR="00086008" w:rsidRPr="006A48DA">
        <w:rPr>
          <w:rFonts w:ascii="Times New Roman" w:hAnsi="Times New Roman" w:cs="Times New Roman"/>
          <w:lang w:eastAsia="ru-RU"/>
        </w:rPr>
        <w:t xml:space="preserve">Знание казахского, русского </w:t>
      </w:r>
      <w:r w:rsidR="00B46272" w:rsidRPr="006A48DA">
        <w:rPr>
          <w:rFonts w:ascii="Times New Roman" w:hAnsi="Times New Roman" w:cs="Times New Roman"/>
          <w:lang w:eastAsia="ru-RU"/>
        </w:rPr>
        <w:t>языков.</w:t>
      </w:r>
    </w:p>
    <w:p w14:paraId="00C0284A" w14:textId="27B2BF8A" w:rsidR="00C11090" w:rsidRPr="00BA4638" w:rsidRDefault="00C11090" w:rsidP="00537780">
      <w:pPr>
        <w:rPr>
          <w:rFonts w:ascii="Times New Roman" w:hAnsi="Times New Roman" w:cs="Times New Roman"/>
          <w:b/>
          <w:lang w:eastAsia="ru-RU"/>
        </w:rPr>
      </w:pPr>
      <w:r w:rsidRPr="00BA4638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Ц</w:t>
      </w:r>
      <w:r w:rsidR="00687833">
        <w:rPr>
          <w:rFonts w:ascii="Times New Roman" w:hAnsi="Times New Roman" w:cs="Times New Roman"/>
          <w:b/>
          <w:bdr w:val="none" w:sz="0" w:space="0" w:color="auto" w:frame="1"/>
          <w:lang w:val="kk-KZ" w:eastAsia="ru-RU"/>
        </w:rPr>
        <w:t>ЕЛИ ЗАДАНИЯ</w:t>
      </w:r>
    </w:p>
    <w:p w14:paraId="7D68F696" w14:textId="4336CFC3" w:rsidR="004B5267" w:rsidRDefault="00C11090" w:rsidP="00537780">
      <w:pPr>
        <w:rPr>
          <w:rFonts w:ascii="Times New Roman" w:hAnsi="Times New Roman" w:cs="Times New Roman"/>
          <w:lang w:eastAsia="ru-RU"/>
        </w:rPr>
      </w:pPr>
      <w:r w:rsidRPr="006A48DA">
        <w:rPr>
          <w:rFonts w:ascii="Times New Roman" w:hAnsi="Times New Roman" w:cs="Times New Roman"/>
          <w:lang w:eastAsia="ru-RU"/>
        </w:rPr>
        <w:t xml:space="preserve">Целью найма </w:t>
      </w:r>
      <w:r w:rsidR="00AD25AE" w:rsidRPr="00BA4638">
        <w:rPr>
          <w:rFonts w:ascii="Times New Roman" w:hAnsi="Times New Roman" w:cs="Times New Roman"/>
          <w:b/>
          <w:lang w:eastAsia="ru-RU"/>
        </w:rPr>
        <w:t xml:space="preserve">Консультанта по </w:t>
      </w:r>
      <w:r w:rsidR="00CE468A" w:rsidRPr="00BA4638">
        <w:rPr>
          <w:rFonts w:ascii="Times New Roman" w:hAnsi="Times New Roman" w:cs="Times New Roman"/>
          <w:b/>
          <w:lang w:eastAsia="ru-RU"/>
        </w:rPr>
        <w:t>сопровождению проекта</w:t>
      </w:r>
      <w:r w:rsidR="007710E0" w:rsidRPr="006A48DA">
        <w:rPr>
          <w:rFonts w:ascii="Times New Roman" w:hAnsi="Times New Roman" w:cs="Times New Roman"/>
          <w:lang w:eastAsia="ru-RU"/>
        </w:rPr>
        <w:t xml:space="preserve"> </w:t>
      </w:r>
      <w:r w:rsidRPr="006A48DA">
        <w:rPr>
          <w:rFonts w:ascii="Times New Roman" w:hAnsi="Times New Roman" w:cs="Times New Roman"/>
          <w:lang w:eastAsia="ru-RU"/>
        </w:rPr>
        <w:t xml:space="preserve">заключается в </w:t>
      </w:r>
      <w:r w:rsidR="007710E0" w:rsidRPr="006A48DA">
        <w:rPr>
          <w:rFonts w:ascii="Times New Roman" w:hAnsi="Times New Roman" w:cs="Times New Roman"/>
          <w:lang w:eastAsia="ru-RU"/>
        </w:rPr>
        <w:t xml:space="preserve">поддержке успешной реализации проекта </w:t>
      </w:r>
      <w:r w:rsidR="00DA5A08" w:rsidRPr="006A48DA">
        <w:rPr>
          <w:rFonts w:ascii="Times New Roman" w:hAnsi="Times New Roman" w:cs="Times New Roman"/>
          <w:lang w:eastAsia="ru-RU"/>
        </w:rPr>
        <w:t xml:space="preserve">в регионах </w:t>
      </w:r>
      <w:r w:rsidR="007710E0" w:rsidRPr="006A48DA">
        <w:rPr>
          <w:rFonts w:ascii="Times New Roman" w:hAnsi="Times New Roman" w:cs="Times New Roman"/>
          <w:lang w:eastAsia="ru-RU"/>
        </w:rPr>
        <w:t>через установление, развитие и координацию международного партнерства</w:t>
      </w:r>
      <w:r w:rsidRPr="006A48DA">
        <w:rPr>
          <w:rFonts w:ascii="Times New Roman" w:hAnsi="Times New Roman" w:cs="Times New Roman"/>
          <w:lang w:eastAsia="ru-RU"/>
        </w:rPr>
        <w:t>.</w:t>
      </w:r>
    </w:p>
    <w:p w14:paraId="48E2D0EB" w14:textId="77777777" w:rsidR="00C11090" w:rsidRPr="00BA4638" w:rsidRDefault="00C11090" w:rsidP="00537780">
      <w:pPr>
        <w:rPr>
          <w:rFonts w:ascii="Times New Roman" w:hAnsi="Times New Roman" w:cs="Times New Roman"/>
          <w:b/>
          <w:lang w:eastAsia="ru-RU"/>
        </w:rPr>
      </w:pPr>
      <w:r w:rsidRPr="00BA4638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ОБЪЕМ РАБОТ</w:t>
      </w:r>
    </w:p>
    <w:p w14:paraId="4075B584" w14:textId="28CD3665" w:rsidR="007710E0" w:rsidRPr="006A48DA" w:rsidRDefault="00C11090" w:rsidP="00537780">
      <w:pPr>
        <w:rPr>
          <w:rFonts w:ascii="Times New Roman" w:hAnsi="Times New Roman" w:cs="Times New Roman"/>
          <w:lang w:eastAsia="ru-RU"/>
        </w:rPr>
      </w:pPr>
      <w:r w:rsidRPr="006A48DA">
        <w:rPr>
          <w:rFonts w:ascii="Times New Roman" w:hAnsi="Times New Roman" w:cs="Times New Roman"/>
          <w:lang w:eastAsia="ru-RU"/>
        </w:rPr>
        <w:t>Под руководством ТОО "SK Water Solution</w:t>
      </w:r>
      <w:r w:rsidR="003A1855" w:rsidRPr="006A48DA">
        <w:rPr>
          <w:rFonts w:ascii="Times New Roman" w:hAnsi="Times New Roman" w:cs="Times New Roman"/>
          <w:lang w:val="en-US" w:eastAsia="ru-RU"/>
        </w:rPr>
        <w:t>s</w:t>
      </w:r>
      <w:r w:rsidRPr="006A48DA">
        <w:rPr>
          <w:rFonts w:ascii="Times New Roman" w:hAnsi="Times New Roman" w:cs="Times New Roman"/>
          <w:lang w:eastAsia="ru-RU"/>
        </w:rPr>
        <w:t xml:space="preserve">" </w:t>
      </w:r>
      <w:r w:rsidR="00687833" w:rsidRPr="00B50350">
        <w:rPr>
          <w:rFonts w:ascii="Times New Roman" w:hAnsi="Times New Roman" w:cs="Times New Roman"/>
          <w:b/>
          <w:lang w:val="kk-KZ" w:eastAsia="ru-RU"/>
        </w:rPr>
        <w:t>к</w:t>
      </w:r>
      <w:proofErr w:type="spellStart"/>
      <w:r w:rsidR="006A4A22" w:rsidRPr="00B50350">
        <w:rPr>
          <w:rFonts w:ascii="Times New Roman" w:hAnsi="Times New Roman" w:cs="Times New Roman"/>
          <w:b/>
          <w:lang w:eastAsia="ru-RU"/>
        </w:rPr>
        <w:t>онсультант</w:t>
      </w:r>
      <w:proofErr w:type="spellEnd"/>
      <w:r w:rsidR="006A4A22" w:rsidRPr="00B50350">
        <w:rPr>
          <w:rFonts w:ascii="Times New Roman" w:hAnsi="Times New Roman" w:cs="Times New Roman"/>
          <w:b/>
          <w:lang w:eastAsia="ru-RU"/>
        </w:rPr>
        <w:t xml:space="preserve"> по сопровождению проекта</w:t>
      </w:r>
      <w:r w:rsidR="006A4A22" w:rsidRPr="006A48DA">
        <w:rPr>
          <w:rFonts w:ascii="Times New Roman" w:hAnsi="Times New Roman" w:cs="Times New Roman"/>
          <w:lang w:eastAsia="ru-RU"/>
        </w:rPr>
        <w:t xml:space="preserve"> </w:t>
      </w:r>
      <w:r w:rsidRPr="006A48DA">
        <w:rPr>
          <w:rFonts w:ascii="Times New Roman" w:hAnsi="Times New Roman" w:cs="Times New Roman"/>
          <w:lang w:eastAsia="ru-RU"/>
        </w:rPr>
        <w:t>будет выполнять следующие задачи:</w:t>
      </w:r>
    </w:p>
    <w:p w14:paraId="6E466AF9" w14:textId="77777777" w:rsidR="0087316C" w:rsidRPr="0087316C" w:rsidRDefault="0087316C" w:rsidP="0087316C">
      <w:pPr>
        <w:numPr>
          <w:ilvl w:val="0"/>
          <w:numId w:val="44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bCs/>
          <w:lang w:eastAsia="ru-RU"/>
        </w:rPr>
        <w:t>Организация и координация проектной деятельности в регионах</w:t>
      </w:r>
      <w:r w:rsidRPr="0087316C">
        <w:rPr>
          <w:rFonts w:ascii="Times New Roman" w:hAnsi="Times New Roman" w:cs="Times New Roman"/>
          <w:lang w:eastAsia="ru-RU"/>
        </w:rPr>
        <w:t>, включая установление эффективного взаимодействия с местными исполнительными органами, общественными и отраслевыми структурами;</w:t>
      </w:r>
    </w:p>
    <w:p w14:paraId="1E82B6DD" w14:textId="77777777" w:rsidR="0087316C" w:rsidRPr="0087316C" w:rsidRDefault="0087316C" w:rsidP="0087316C">
      <w:pPr>
        <w:numPr>
          <w:ilvl w:val="0"/>
          <w:numId w:val="44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bCs/>
          <w:lang w:eastAsia="ru-RU"/>
        </w:rPr>
        <w:t>Представление интересов ТОО "SK Water Solutions" в регионах</w:t>
      </w:r>
      <w:r w:rsidRPr="0087316C">
        <w:rPr>
          <w:rFonts w:ascii="Times New Roman" w:hAnsi="Times New Roman" w:cs="Times New Roman"/>
          <w:lang w:eastAsia="ru-RU"/>
        </w:rPr>
        <w:t xml:space="preserve"> — участие в совещаниях, рабочих группах, форумах, круглых столах и других мероприятиях, связанных с реализацией проекта;</w:t>
      </w:r>
    </w:p>
    <w:p w14:paraId="17ADFF0D" w14:textId="77777777" w:rsidR="0087316C" w:rsidRPr="0087316C" w:rsidRDefault="0087316C" w:rsidP="0087316C">
      <w:pPr>
        <w:numPr>
          <w:ilvl w:val="0"/>
          <w:numId w:val="44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bCs/>
          <w:lang w:eastAsia="ru-RU"/>
        </w:rPr>
        <w:t>Мониторинг и сопровождение выполнения «мягких» компонентов проекта</w:t>
      </w:r>
      <w:r w:rsidRPr="0087316C">
        <w:rPr>
          <w:rFonts w:ascii="Times New Roman" w:hAnsi="Times New Roman" w:cs="Times New Roman"/>
          <w:lang w:eastAsia="ru-RU"/>
        </w:rPr>
        <w:t xml:space="preserve"> в регионах (мероприятий по повышению осведомлённости, обучающих программ, социальных исследований и др.), включая регулярную оценку прогресса, отчётность и контроль сроков исполнения;</w:t>
      </w:r>
    </w:p>
    <w:p w14:paraId="091E4322" w14:textId="77777777" w:rsidR="0087316C" w:rsidRPr="0087316C" w:rsidRDefault="0087316C" w:rsidP="0087316C">
      <w:pPr>
        <w:numPr>
          <w:ilvl w:val="0"/>
          <w:numId w:val="44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bCs/>
          <w:lang w:eastAsia="ru-RU"/>
        </w:rPr>
        <w:t>Получение разрешительной и согласовательной документации</w:t>
      </w:r>
      <w:r w:rsidRPr="0087316C">
        <w:rPr>
          <w:rFonts w:ascii="Times New Roman" w:hAnsi="Times New Roman" w:cs="Times New Roman"/>
          <w:lang w:eastAsia="ru-RU"/>
        </w:rPr>
        <w:t xml:space="preserve"> на региональном уровне, включая взаимодействие с управлениями:</w:t>
      </w:r>
    </w:p>
    <w:p w14:paraId="690225AC" w14:textId="77777777" w:rsidR="0087316C" w:rsidRPr="0087316C" w:rsidRDefault="0087316C" w:rsidP="0087316C">
      <w:pPr>
        <w:numPr>
          <w:ilvl w:val="1"/>
          <w:numId w:val="44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lang w:eastAsia="ru-RU"/>
        </w:rPr>
        <w:t>водных ресурсов и ирригации,</w:t>
      </w:r>
    </w:p>
    <w:p w14:paraId="126C2BC7" w14:textId="77777777" w:rsidR="0087316C" w:rsidRPr="0087316C" w:rsidRDefault="0087316C" w:rsidP="0087316C">
      <w:pPr>
        <w:numPr>
          <w:ilvl w:val="1"/>
          <w:numId w:val="44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lang w:eastAsia="ru-RU"/>
        </w:rPr>
        <w:t>энергетики,</w:t>
      </w:r>
    </w:p>
    <w:p w14:paraId="5AD8212C" w14:textId="77777777" w:rsidR="0087316C" w:rsidRPr="0087316C" w:rsidRDefault="0087316C" w:rsidP="0087316C">
      <w:pPr>
        <w:numPr>
          <w:ilvl w:val="1"/>
          <w:numId w:val="44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lang w:eastAsia="ru-RU"/>
        </w:rPr>
        <w:t>сельского хозяйства,</w:t>
      </w:r>
    </w:p>
    <w:p w14:paraId="307D7172" w14:textId="77777777" w:rsidR="0087316C" w:rsidRPr="0087316C" w:rsidRDefault="0087316C" w:rsidP="0087316C">
      <w:pPr>
        <w:numPr>
          <w:ilvl w:val="1"/>
          <w:numId w:val="44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lang w:eastAsia="ru-RU"/>
        </w:rPr>
        <w:t>земельных отношений,</w:t>
      </w:r>
    </w:p>
    <w:p w14:paraId="577601CC" w14:textId="77777777" w:rsidR="0087316C" w:rsidRPr="0087316C" w:rsidRDefault="0087316C" w:rsidP="0087316C">
      <w:pPr>
        <w:numPr>
          <w:ilvl w:val="1"/>
          <w:numId w:val="44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lang w:eastAsia="ru-RU"/>
        </w:rPr>
        <w:t>природных ресурсов и регулирования природопользования,</w:t>
      </w:r>
    </w:p>
    <w:p w14:paraId="652FD1B7" w14:textId="77777777" w:rsidR="0087316C" w:rsidRPr="0087316C" w:rsidRDefault="0087316C" w:rsidP="0087316C">
      <w:pPr>
        <w:numPr>
          <w:ilvl w:val="1"/>
          <w:numId w:val="44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lang w:eastAsia="ru-RU"/>
        </w:rPr>
        <w:t>архитектуры, ЖКХ и другими, в зависимости от региона и этапа реализации проекта;</w:t>
      </w:r>
    </w:p>
    <w:p w14:paraId="768D34D1" w14:textId="77777777" w:rsidR="0087316C" w:rsidRPr="0087316C" w:rsidRDefault="0087316C" w:rsidP="0087316C">
      <w:pPr>
        <w:numPr>
          <w:ilvl w:val="0"/>
          <w:numId w:val="44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bCs/>
          <w:lang w:eastAsia="ru-RU"/>
        </w:rPr>
        <w:lastRenderedPageBreak/>
        <w:t>Установление и развитие партнёрских отношений</w:t>
      </w:r>
      <w:r w:rsidRPr="0087316C">
        <w:rPr>
          <w:rFonts w:ascii="Times New Roman" w:hAnsi="Times New Roman" w:cs="Times New Roman"/>
          <w:lang w:eastAsia="ru-RU"/>
        </w:rPr>
        <w:t xml:space="preserve"> с местными и международными организациями, работающими в регионах, для синергии усилий и обеспечения устойчивости результатов проекта;</w:t>
      </w:r>
    </w:p>
    <w:p w14:paraId="22301FE0" w14:textId="77777777" w:rsidR="0087316C" w:rsidRPr="0087316C" w:rsidRDefault="0087316C" w:rsidP="0087316C">
      <w:pPr>
        <w:numPr>
          <w:ilvl w:val="0"/>
          <w:numId w:val="44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bCs/>
          <w:lang w:eastAsia="ru-RU"/>
        </w:rPr>
        <w:t>Контроль за деятельностью подрядных организаций на местах</w:t>
      </w:r>
      <w:r w:rsidRPr="0087316C">
        <w:rPr>
          <w:rFonts w:ascii="Times New Roman" w:hAnsi="Times New Roman" w:cs="Times New Roman"/>
          <w:lang w:eastAsia="ru-RU"/>
        </w:rPr>
        <w:t>, участие в промежуточной и итоговой приёмке выполненных работ, включая проверку соответствия техническим требованиям и графику;</w:t>
      </w:r>
    </w:p>
    <w:p w14:paraId="2B43A839" w14:textId="77777777" w:rsidR="0087316C" w:rsidRPr="0087316C" w:rsidRDefault="0087316C" w:rsidP="0087316C">
      <w:pPr>
        <w:numPr>
          <w:ilvl w:val="0"/>
          <w:numId w:val="44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bCs/>
          <w:lang w:eastAsia="ru-RU"/>
        </w:rPr>
        <w:t>Регулярная подготовка отчётов и аналитических материалов</w:t>
      </w:r>
      <w:r w:rsidRPr="0087316C">
        <w:rPr>
          <w:rFonts w:ascii="Times New Roman" w:hAnsi="Times New Roman" w:cs="Times New Roman"/>
          <w:lang w:eastAsia="ru-RU"/>
        </w:rPr>
        <w:t xml:space="preserve"> о ходе реализации проекта в регионах, включая выявление рисков, проблемных зон и предложений по их устранению;</w:t>
      </w:r>
    </w:p>
    <w:p w14:paraId="5D994FFF" w14:textId="77777777" w:rsidR="0087316C" w:rsidRPr="0087316C" w:rsidRDefault="0087316C" w:rsidP="0087316C">
      <w:pPr>
        <w:numPr>
          <w:ilvl w:val="0"/>
          <w:numId w:val="44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bCs/>
          <w:lang w:eastAsia="ru-RU"/>
        </w:rPr>
        <w:t>Обеспечение прозрачности и открытости реализации проекта в регионах</w:t>
      </w:r>
      <w:r w:rsidRPr="0087316C">
        <w:rPr>
          <w:rFonts w:ascii="Times New Roman" w:hAnsi="Times New Roman" w:cs="Times New Roman"/>
          <w:lang w:eastAsia="ru-RU"/>
        </w:rPr>
        <w:t>, включая работу с населением, участие в разъяснительной и информационно-просветительской деятельности;</w:t>
      </w:r>
    </w:p>
    <w:p w14:paraId="5D9ED9CE" w14:textId="493B49BF" w:rsidR="0087316C" w:rsidRDefault="0087316C" w:rsidP="0087316C">
      <w:pPr>
        <w:numPr>
          <w:ilvl w:val="0"/>
          <w:numId w:val="44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87316C">
        <w:rPr>
          <w:rFonts w:ascii="Times New Roman" w:hAnsi="Times New Roman" w:cs="Times New Roman"/>
          <w:bCs/>
          <w:lang w:eastAsia="ru-RU"/>
        </w:rPr>
        <w:t>Выполнение иных задач и поручений</w:t>
      </w:r>
      <w:r w:rsidRPr="0087316C">
        <w:rPr>
          <w:rFonts w:ascii="Times New Roman" w:hAnsi="Times New Roman" w:cs="Times New Roman"/>
          <w:lang w:eastAsia="ru-RU"/>
        </w:rPr>
        <w:t>, связанных с реализацией проекта, которые могут быть поставлены Руководителем ТОО "SK Water Solutions", в рамках действующего законодательства Республики Казахстан и уставных документов компании.</w:t>
      </w:r>
    </w:p>
    <w:p w14:paraId="02890426" w14:textId="5D70DE86" w:rsidR="00FC77CE" w:rsidRDefault="00FC77CE" w:rsidP="00FC77CE">
      <w:pPr>
        <w:jc w:val="both"/>
        <w:rPr>
          <w:rFonts w:ascii="Times New Roman" w:hAnsi="Times New Roman" w:cs="Times New Roman"/>
          <w:lang w:eastAsia="ru-RU"/>
        </w:rPr>
      </w:pPr>
    </w:p>
    <w:p w14:paraId="6720CC7B" w14:textId="77777777" w:rsidR="00FC77CE" w:rsidRPr="00FC77CE" w:rsidRDefault="00FC77CE" w:rsidP="00FC77CE">
      <w:pPr>
        <w:spacing w:after="0"/>
        <w:jc w:val="both"/>
        <w:rPr>
          <w:rFonts w:ascii="Arial" w:eastAsia="Times New Roman" w:hAnsi="Arial" w:cs="Arial"/>
          <w:lang w:eastAsia="ru-RU"/>
        </w:rPr>
      </w:pPr>
      <w:r w:rsidRPr="00FC77CE">
        <w:rPr>
          <w:rFonts w:ascii="Arial" w:eastAsia="Times New Roman" w:hAnsi="Arial" w:cs="Arial"/>
          <w:b/>
          <w:bCs/>
          <w:lang w:val="kk-KZ" w:eastAsia="ru-RU"/>
        </w:rPr>
        <w:t>ПРИМЕЧАНИЕ</w:t>
      </w:r>
    </w:p>
    <w:p w14:paraId="70517F58" w14:textId="77777777" w:rsidR="00FC77CE" w:rsidRPr="00D13C59" w:rsidRDefault="00FC77CE" w:rsidP="00FC77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val="kk-KZ" w:eastAsia="ru-RU"/>
        </w:rPr>
      </w:pPr>
    </w:p>
    <w:p w14:paraId="4E15A7C7" w14:textId="018F4C0F" w:rsidR="00FC77CE" w:rsidRPr="0087316C" w:rsidRDefault="00FC77CE" w:rsidP="00FC77CE">
      <w:pPr>
        <w:jc w:val="both"/>
        <w:rPr>
          <w:rFonts w:ascii="Times New Roman" w:hAnsi="Times New Roman" w:cs="Times New Roman"/>
          <w:lang w:eastAsia="ru-RU"/>
        </w:rPr>
      </w:pPr>
      <w:r w:rsidRPr="00D13C59">
        <w:rPr>
          <w:rFonts w:ascii="Arial" w:eastAsia="Times New Roman" w:hAnsi="Arial" w:cs="Arial"/>
          <w:lang w:eastAsia="ru-RU"/>
        </w:rPr>
        <w:t xml:space="preserve">Подробное резюме (с фото) на русском и английском языках, копию диплома и сертификата необходимо направить до 30 сентября 2025 года по </w:t>
      </w:r>
      <w:proofErr w:type="spellStart"/>
      <w:r w:rsidRPr="00D13C59">
        <w:rPr>
          <w:rFonts w:ascii="Arial" w:eastAsia="Times New Roman" w:hAnsi="Arial" w:cs="Arial"/>
          <w:lang w:eastAsia="ru-RU"/>
        </w:rPr>
        <w:t>email</w:t>
      </w:r>
      <w:proofErr w:type="spellEnd"/>
      <w:r w:rsidRPr="00D13C59">
        <w:rPr>
          <w:rFonts w:ascii="Arial" w:eastAsia="Times New Roman" w:hAnsi="Arial" w:cs="Arial"/>
          <w:lang w:eastAsia="ru-RU"/>
        </w:rPr>
        <w:t>: too_water_solutions@mail.ru.</w:t>
      </w:r>
    </w:p>
    <w:p w14:paraId="0139925B" w14:textId="443988EB" w:rsidR="00DB4C7D" w:rsidRDefault="00DB4C7D" w:rsidP="0087316C">
      <w:pPr>
        <w:rPr>
          <w:rFonts w:ascii="Times New Roman" w:hAnsi="Times New Roman" w:cs="Times New Roman"/>
          <w:lang w:eastAsia="ru-RU"/>
        </w:rPr>
      </w:pPr>
    </w:p>
    <w:p w14:paraId="52BB1017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6D6523E9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5C1F8E84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41AB34F2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601AFD55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0675826B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651902DC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0B8F9069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1DA3C17F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2E42E534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575FBAFB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0E9506C7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0631C0BC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3DBBA7DE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6323B2A2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6B88D986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7C0DE05D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3B654533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371C8148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5B987322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0285C03D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602C9250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28F60313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00E0ABA0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4624C3AF" w14:textId="77777777" w:rsidR="00773801" w:rsidRDefault="00773801" w:rsidP="0087316C">
      <w:pPr>
        <w:rPr>
          <w:rFonts w:ascii="Times New Roman" w:hAnsi="Times New Roman" w:cs="Times New Roman"/>
          <w:lang w:eastAsia="ru-RU"/>
        </w:rPr>
      </w:pPr>
    </w:p>
    <w:p w14:paraId="79F1B643" w14:textId="77777777" w:rsidR="00773801" w:rsidRPr="00D15CF9" w:rsidRDefault="00773801" w:rsidP="00773801">
      <w:pPr>
        <w:spacing w:after="0" w:line="240" w:lineRule="auto"/>
        <w:jc w:val="center"/>
        <w:rPr>
          <w:rFonts w:ascii="inherit" w:hAnsi="inherit" w:cs="Calibri"/>
          <w:b/>
          <w:bCs/>
          <w:lang w:val="en-US"/>
        </w:rPr>
      </w:pPr>
      <w:r w:rsidRPr="00D15CF9">
        <w:rPr>
          <w:rFonts w:ascii="inherit" w:hAnsi="inherit" w:cs="Calibri"/>
          <w:b/>
          <w:bCs/>
          <w:lang w:val="en-US"/>
        </w:rPr>
        <w:t>LLP "SK Water Solutions"</w:t>
      </w:r>
      <w:r w:rsidRPr="00D15CF9">
        <w:rPr>
          <w:rFonts w:ascii="inherit" w:hAnsi="inherit" w:cs="Calibri"/>
          <w:b/>
          <w:bCs/>
          <w:lang w:val="en-US"/>
        </w:rPr>
        <w:br/>
        <w:t>Ministry of Water Resources and Irrigation of the Republic of Kazakhstan</w:t>
      </w:r>
    </w:p>
    <w:p w14:paraId="48EA0EB1" w14:textId="77777777" w:rsidR="00773801" w:rsidRPr="00D15CF9" w:rsidRDefault="00773801" w:rsidP="00773801">
      <w:pPr>
        <w:spacing w:after="0" w:line="240" w:lineRule="auto"/>
        <w:jc w:val="center"/>
        <w:rPr>
          <w:rFonts w:ascii="inherit" w:hAnsi="inherit" w:cs="Calibri"/>
          <w:b/>
          <w:bCs/>
          <w:lang w:val="en-US"/>
        </w:rPr>
      </w:pPr>
      <w:r w:rsidRPr="00D15CF9">
        <w:rPr>
          <w:rFonts w:ascii="inherit" w:hAnsi="inherit" w:cs="Calibri"/>
          <w:b/>
          <w:bCs/>
          <w:lang w:val="en-US"/>
        </w:rPr>
        <w:t>within the framework of the investment project</w:t>
      </w:r>
      <w:r w:rsidRPr="00D15CF9">
        <w:rPr>
          <w:rFonts w:ascii="inherit" w:hAnsi="inherit" w:cs="Calibri"/>
          <w:b/>
          <w:bCs/>
          <w:lang w:val="en-US"/>
        </w:rPr>
        <w:br/>
        <w:t>"Development of Climate-Resilient Water Resources"</w:t>
      </w:r>
      <w:r w:rsidRPr="00D15CF9">
        <w:rPr>
          <w:rFonts w:ascii="inherit" w:hAnsi="inherit" w:cs="Calibri"/>
          <w:b/>
          <w:bCs/>
          <w:lang w:val="en-US"/>
        </w:rPr>
        <w:br/>
        <w:t>financed by a loan from the Islamic Development Bank (</w:t>
      </w:r>
      <w:proofErr w:type="spellStart"/>
      <w:r w:rsidRPr="00D15CF9">
        <w:rPr>
          <w:rFonts w:ascii="inherit" w:hAnsi="inherit" w:cs="Calibri"/>
          <w:b/>
          <w:bCs/>
          <w:lang w:val="en-US"/>
        </w:rPr>
        <w:t>IsDB</w:t>
      </w:r>
      <w:proofErr w:type="spellEnd"/>
      <w:r w:rsidRPr="00D15CF9">
        <w:rPr>
          <w:rFonts w:ascii="inherit" w:hAnsi="inherit" w:cs="Calibri"/>
          <w:b/>
          <w:bCs/>
          <w:lang w:val="en-US"/>
        </w:rPr>
        <w:t>)</w:t>
      </w:r>
    </w:p>
    <w:p w14:paraId="56427AEF" w14:textId="77777777" w:rsidR="00773801" w:rsidRPr="00D15CF9" w:rsidRDefault="00773801" w:rsidP="00773801">
      <w:pPr>
        <w:spacing w:after="0" w:line="240" w:lineRule="auto"/>
        <w:jc w:val="center"/>
        <w:rPr>
          <w:rFonts w:ascii="inherit" w:hAnsi="inherit" w:cs="Calibri"/>
          <w:b/>
          <w:bCs/>
          <w:lang w:val="en-US"/>
        </w:rPr>
      </w:pPr>
      <w:r w:rsidRPr="00D15CF9">
        <w:rPr>
          <w:rFonts w:ascii="inherit" w:hAnsi="inherit" w:cs="Calibri"/>
          <w:b/>
          <w:bCs/>
          <w:lang w:val="en-US"/>
        </w:rPr>
        <w:t>ANNOUNCES A COMPETITION</w:t>
      </w:r>
    </w:p>
    <w:p w14:paraId="4F730C79" w14:textId="77777777" w:rsidR="00773801" w:rsidRPr="00D15CF9" w:rsidRDefault="00773801" w:rsidP="00773801">
      <w:pPr>
        <w:spacing w:after="0" w:line="240" w:lineRule="auto"/>
        <w:jc w:val="center"/>
        <w:rPr>
          <w:rFonts w:ascii="inherit" w:hAnsi="inherit" w:cs="Calibri"/>
          <w:b/>
          <w:bCs/>
          <w:lang w:val="en-US"/>
        </w:rPr>
      </w:pPr>
      <w:r w:rsidRPr="00D15CF9">
        <w:rPr>
          <w:rFonts w:ascii="inherit" w:hAnsi="inherit" w:cs="Calibri"/>
          <w:b/>
          <w:bCs/>
          <w:lang w:val="en-US"/>
        </w:rPr>
        <w:t>for the vacant position of:</w:t>
      </w:r>
    </w:p>
    <w:p w14:paraId="0BB25C25" w14:textId="77777777" w:rsidR="00773801" w:rsidRPr="00D15CF9" w:rsidRDefault="00773801" w:rsidP="00773801">
      <w:pPr>
        <w:spacing w:after="0" w:line="240" w:lineRule="auto"/>
        <w:jc w:val="center"/>
        <w:rPr>
          <w:rFonts w:ascii="inherit" w:hAnsi="inherit" w:cs="Calibri"/>
          <w:b/>
          <w:bCs/>
          <w:lang w:val="en-US"/>
        </w:rPr>
      </w:pPr>
      <w:r w:rsidRPr="00A704FA">
        <w:rPr>
          <w:rFonts w:ascii="inherit" w:hAnsi="inherit" w:cs="Calibri"/>
          <w:b/>
          <w:bCs/>
          <w:lang w:val="en-US"/>
        </w:rPr>
        <w:t xml:space="preserve">Project Support Consultant </w:t>
      </w:r>
      <w:r w:rsidRPr="00D15CF9">
        <w:rPr>
          <w:rFonts w:ascii="inherit" w:hAnsi="inherit" w:cs="Calibri"/>
          <w:b/>
          <w:bCs/>
          <w:lang w:val="en-US"/>
        </w:rPr>
        <w:t>(1 position)</w:t>
      </w:r>
      <w:r w:rsidRPr="00D15CF9">
        <w:rPr>
          <w:rFonts w:ascii="inherit" w:hAnsi="inherit" w:cs="Calibri"/>
          <w:b/>
          <w:bCs/>
          <w:lang w:val="en-US"/>
        </w:rPr>
        <w:br/>
        <w:t>Work location: Astana</w:t>
      </w:r>
    </w:p>
    <w:p w14:paraId="5485B748" w14:textId="77777777" w:rsidR="00773801" w:rsidRDefault="00773801" w:rsidP="00773801">
      <w:pPr>
        <w:jc w:val="both"/>
        <w:rPr>
          <w:rFonts w:ascii="inherit" w:hAnsi="inherit" w:cs="Calibri"/>
          <w:b/>
          <w:bCs/>
          <w:lang w:val="en-US"/>
        </w:rPr>
      </w:pPr>
    </w:p>
    <w:p w14:paraId="28D515B5" w14:textId="77777777" w:rsidR="00773801" w:rsidRPr="00760642" w:rsidRDefault="00773801" w:rsidP="00773801">
      <w:pPr>
        <w:jc w:val="both"/>
        <w:rPr>
          <w:rFonts w:ascii="inherit" w:hAnsi="inherit" w:cs="Calibri"/>
          <w:b/>
          <w:bCs/>
          <w:lang w:val="en-US"/>
        </w:rPr>
      </w:pPr>
      <w:r w:rsidRPr="00760642">
        <w:rPr>
          <w:rFonts w:ascii="inherit" w:hAnsi="inherit" w:cs="Calibri"/>
          <w:b/>
          <w:bCs/>
          <w:lang w:val="en-US"/>
        </w:rPr>
        <w:t>Main Requirements:</w:t>
      </w:r>
    </w:p>
    <w:p w14:paraId="11AE7E59" w14:textId="77777777" w:rsidR="00773801" w:rsidRPr="00184331" w:rsidRDefault="00773801" w:rsidP="00773801">
      <w:pPr>
        <w:rPr>
          <w:rFonts w:ascii="Times New Roman" w:hAnsi="Times New Roman" w:cs="Times New Roman"/>
          <w:lang w:val="en-US" w:eastAsia="ru-RU"/>
        </w:rPr>
      </w:pPr>
      <w:r w:rsidRPr="00184331">
        <w:rPr>
          <w:rFonts w:ascii="Times New Roman" w:hAnsi="Times New Roman" w:cs="Times New Roman"/>
          <w:lang w:val="en-US" w:eastAsia="ru-RU"/>
        </w:rPr>
        <w:t>(</w:t>
      </w:r>
      <w:proofErr w:type="spellStart"/>
      <w:r>
        <w:rPr>
          <w:rFonts w:ascii="Times New Roman" w:hAnsi="Times New Roman" w:cs="Times New Roman"/>
          <w:lang w:val="en-US" w:eastAsia="ru-RU"/>
        </w:rPr>
        <w:t>i</w:t>
      </w:r>
      <w:proofErr w:type="spellEnd"/>
      <w:r w:rsidRPr="00184331">
        <w:rPr>
          <w:rFonts w:ascii="Times New Roman" w:hAnsi="Times New Roman" w:cs="Times New Roman"/>
          <w:lang w:val="en-US" w:eastAsia="ru-RU"/>
        </w:rPr>
        <w:t>) Higher professional education, such as a bachelor's degree in economics, management, sociology, or related fields;</w:t>
      </w:r>
    </w:p>
    <w:p w14:paraId="6E31DBA5" w14:textId="77777777" w:rsidR="00773801" w:rsidRPr="00184331" w:rsidDel="00B25DFA" w:rsidRDefault="00773801" w:rsidP="00773801">
      <w:pPr>
        <w:rPr>
          <w:rFonts w:ascii="Times New Roman" w:hAnsi="Times New Roman" w:cs="Times New Roman"/>
          <w:lang w:val="en-US" w:eastAsia="ru-RU"/>
        </w:rPr>
      </w:pPr>
      <w:r w:rsidRPr="00184331">
        <w:rPr>
          <w:rFonts w:ascii="Times New Roman" w:hAnsi="Times New Roman" w:cs="Times New Roman"/>
          <w:lang w:val="en-US" w:eastAsia="ru-RU"/>
        </w:rPr>
        <w:t>(</w:t>
      </w:r>
      <w:r>
        <w:rPr>
          <w:rFonts w:ascii="Times New Roman" w:hAnsi="Times New Roman" w:cs="Times New Roman"/>
          <w:lang w:val="en-US" w:eastAsia="ru-RU"/>
        </w:rPr>
        <w:t>ii</w:t>
      </w:r>
      <w:r w:rsidRPr="00184331">
        <w:rPr>
          <w:rFonts w:ascii="Times New Roman" w:hAnsi="Times New Roman" w:cs="Times New Roman"/>
          <w:lang w:val="en-US" w:eastAsia="ru-RU"/>
        </w:rPr>
        <w:t>) At least 5 years of experience in economics, the social sector, or public service;</w:t>
      </w:r>
    </w:p>
    <w:p w14:paraId="09C43571" w14:textId="77777777" w:rsidR="00773801" w:rsidRPr="00E70680" w:rsidRDefault="00773801" w:rsidP="00773801">
      <w:pPr>
        <w:rPr>
          <w:rFonts w:ascii="Times New Roman" w:hAnsi="Times New Roman" w:cs="Times New Roman"/>
          <w:lang w:val="en-US" w:eastAsia="ru-RU"/>
        </w:rPr>
      </w:pPr>
      <w:r w:rsidRPr="00E70680">
        <w:rPr>
          <w:rFonts w:ascii="Times New Roman" w:hAnsi="Times New Roman" w:cs="Times New Roman"/>
          <w:lang w:val="en-US" w:eastAsia="ru-RU"/>
        </w:rPr>
        <w:t>(</w:t>
      </w:r>
      <w:r>
        <w:rPr>
          <w:rFonts w:ascii="Times New Roman" w:hAnsi="Times New Roman" w:cs="Times New Roman"/>
          <w:lang w:val="en-US" w:eastAsia="ru-RU"/>
        </w:rPr>
        <w:t>iii</w:t>
      </w:r>
      <w:r w:rsidRPr="00E70680">
        <w:rPr>
          <w:rFonts w:ascii="Times New Roman" w:hAnsi="Times New Roman" w:cs="Times New Roman"/>
          <w:lang w:val="en-US" w:eastAsia="ru-RU"/>
        </w:rPr>
        <w:t>) Experience in effective interaction with government agencies, knowledge of mechanisms for implementing government programs in the regions;</w:t>
      </w:r>
    </w:p>
    <w:p w14:paraId="4742E420" w14:textId="77777777" w:rsidR="00773801" w:rsidRPr="008E1B02" w:rsidRDefault="00773801" w:rsidP="00773801">
      <w:pPr>
        <w:rPr>
          <w:rFonts w:ascii="Times New Roman" w:hAnsi="Times New Roman" w:cs="Times New Roman"/>
          <w:lang w:val="en-US" w:eastAsia="ru-RU"/>
        </w:rPr>
      </w:pPr>
      <w:r w:rsidRPr="008E1B02">
        <w:rPr>
          <w:rFonts w:ascii="Times New Roman" w:hAnsi="Times New Roman" w:cs="Times New Roman"/>
          <w:lang w:val="en-US" w:eastAsia="ru-RU"/>
        </w:rPr>
        <w:t>(</w:t>
      </w:r>
      <w:r>
        <w:rPr>
          <w:rFonts w:ascii="Times New Roman" w:hAnsi="Times New Roman" w:cs="Times New Roman"/>
          <w:lang w:val="en-US" w:eastAsia="ru-RU"/>
        </w:rPr>
        <w:t>iv</w:t>
      </w:r>
      <w:r w:rsidRPr="008E1B02">
        <w:rPr>
          <w:rFonts w:ascii="Times New Roman" w:hAnsi="Times New Roman" w:cs="Times New Roman"/>
          <w:lang w:val="en-US" w:eastAsia="ru-RU"/>
        </w:rPr>
        <w:t>) Knowledge of Kazakh and Russian languages.</w:t>
      </w:r>
    </w:p>
    <w:p w14:paraId="6C3682AE" w14:textId="77777777" w:rsidR="00773801" w:rsidRPr="008E1B02" w:rsidRDefault="00773801" w:rsidP="00773801">
      <w:pPr>
        <w:rPr>
          <w:rFonts w:ascii="Times New Roman" w:hAnsi="Times New Roman" w:cs="Times New Roman"/>
          <w:lang w:val="en-US" w:eastAsia="ru-RU"/>
        </w:rPr>
      </w:pPr>
    </w:p>
    <w:p w14:paraId="02402C00" w14:textId="77777777" w:rsidR="00773801" w:rsidRPr="00F319E3" w:rsidRDefault="00773801" w:rsidP="00773801">
      <w:pPr>
        <w:rPr>
          <w:rFonts w:ascii="Times New Roman" w:hAnsi="Times New Roman" w:cs="Times New Roman"/>
          <w:b/>
          <w:bdr w:val="none" w:sz="0" w:space="0" w:color="auto" w:frame="1"/>
          <w:lang w:val="en-US" w:eastAsia="ru-RU"/>
        </w:rPr>
      </w:pPr>
      <w:r w:rsidRPr="00B03ADB">
        <w:rPr>
          <w:rFonts w:ascii="Times New Roman" w:hAnsi="Times New Roman" w:cs="Times New Roman"/>
          <w:b/>
          <w:bdr w:val="none" w:sz="0" w:space="0" w:color="auto" w:frame="1"/>
          <w:lang w:val="en-US" w:eastAsia="ru-RU"/>
        </w:rPr>
        <w:t>TASK OBJECTIVES</w:t>
      </w:r>
      <w:r w:rsidRPr="00F319E3">
        <w:rPr>
          <w:rFonts w:ascii="Times New Roman" w:hAnsi="Times New Roman" w:cs="Times New Roman"/>
          <w:b/>
          <w:bdr w:val="none" w:sz="0" w:space="0" w:color="auto" w:frame="1"/>
          <w:lang w:val="en-US" w:eastAsia="ru-RU"/>
        </w:rPr>
        <w:t>:</w:t>
      </w:r>
    </w:p>
    <w:p w14:paraId="72E4A6EE" w14:textId="77777777" w:rsidR="00773801" w:rsidRDefault="00773801" w:rsidP="00773801">
      <w:pPr>
        <w:rPr>
          <w:rFonts w:ascii="Times New Roman" w:hAnsi="Times New Roman" w:cs="Times New Roman"/>
          <w:lang w:val="en-US" w:eastAsia="ru-RU"/>
        </w:rPr>
      </w:pPr>
      <w:r w:rsidRPr="00B03ADB">
        <w:rPr>
          <w:rFonts w:ascii="Times New Roman" w:hAnsi="Times New Roman" w:cs="Times New Roman"/>
          <w:lang w:val="en-US" w:eastAsia="ru-RU"/>
        </w:rPr>
        <w:t>The purpose of hiring a Project Support Consultant is to support the successful implementation of the project in the regions through the establishment, development, and coordination of international partnerships.</w:t>
      </w:r>
    </w:p>
    <w:p w14:paraId="48E4FBBD" w14:textId="77777777" w:rsidR="00773801" w:rsidRPr="00B03ADB" w:rsidRDefault="00773801" w:rsidP="00773801">
      <w:pPr>
        <w:rPr>
          <w:rFonts w:ascii="Times New Roman" w:hAnsi="Times New Roman" w:cs="Times New Roman"/>
          <w:lang w:val="en-US" w:eastAsia="ru-RU"/>
        </w:rPr>
      </w:pPr>
    </w:p>
    <w:p w14:paraId="139A5535" w14:textId="77777777" w:rsidR="00773801" w:rsidRPr="00F319E3" w:rsidRDefault="00773801" w:rsidP="00773801">
      <w:pPr>
        <w:rPr>
          <w:rFonts w:ascii="Times New Roman" w:hAnsi="Times New Roman" w:cs="Times New Roman"/>
          <w:b/>
          <w:bdr w:val="none" w:sz="0" w:space="0" w:color="auto" w:frame="1"/>
          <w:lang w:val="en-US" w:eastAsia="ru-RU"/>
        </w:rPr>
      </w:pPr>
      <w:r w:rsidRPr="00B34E94">
        <w:rPr>
          <w:rFonts w:ascii="Times New Roman" w:hAnsi="Times New Roman" w:cs="Times New Roman"/>
          <w:b/>
          <w:bdr w:val="none" w:sz="0" w:space="0" w:color="auto" w:frame="1"/>
          <w:lang w:val="en-US" w:eastAsia="ru-RU"/>
        </w:rPr>
        <w:t>SCOPE OF WORK</w:t>
      </w:r>
      <w:r w:rsidRPr="00F319E3">
        <w:rPr>
          <w:rFonts w:ascii="Times New Roman" w:hAnsi="Times New Roman" w:cs="Times New Roman"/>
          <w:b/>
          <w:bdr w:val="none" w:sz="0" w:space="0" w:color="auto" w:frame="1"/>
          <w:lang w:val="en-US" w:eastAsia="ru-RU"/>
        </w:rPr>
        <w:t>:</w:t>
      </w:r>
    </w:p>
    <w:p w14:paraId="074FD509" w14:textId="77777777" w:rsidR="00773801" w:rsidRPr="00773801" w:rsidRDefault="00773801" w:rsidP="00773801">
      <w:pPr>
        <w:pStyle w:val="a3"/>
        <w:rPr>
          <w:lang w:val="en-US"/>
        </w:rPr>
      </w:pPr>
      <w:r w:rsidRPr="00773801">
        <w:rPr>
          <w:rStyle w:val="a4"/>
          <w:lang w:val="en-US"/>
        </w:rPr>
        <w:t>Under the supervision of LLP "SK Water Solutions", the project support consultant will be responsible for the following tasks:</w:t>
      </w:r>
    </w:p>
    <w:p w14:paraId="1CAC7923" w14:textId="77777777" w:rsidR="00773801" w:rsidRPr="00773801" w:rsidRDefault="00773801" w:rsidP="00773801">
      <w:pPr>
        <w:pStyle w:val="a3"/>
        <w:numPr>
          <w:ilvl w:val="0"/>
          <w:numId w:val="45"/>
        </w:numPr>
        <w:tabs>
          <w:tab w:val="clear" w:pos="720"/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rStyle w:val="a4"/>
          <w:b w:val="0"/>
          <w:lang w:val="en-US"/>
        </w:rPr>
        <w:t>Organizing and coordinating project activities in the regions</w:t>
      </w:r>
      <w:r w:rsidRPr="00773801">
        <w:rPr>
          <w:lang w:val="en-US"/>
        </w:rPr>
        <w:t>, including establishing effective cooperation with local executive authorities, public and industry-specific organizations;</w:t>
      </w:r>
    </w:p>
    <w:p w14:paraId="1FAFF667" w14:textId="77777777" w:rsidR="00773801" w:rsidRPr="00773801" w:rsidRDefault="00773801" w:rsidP="00773801">
      <w:pPr>
        <w:pStyle w:val="a3"/>
        <w:numPr>
          <w:ilvl w:val="0"/>
          <w:numId w:val="45"/>
        </w:numPr>
        <w:tabs>
          <w:tab w:val="clear" w:pos="720"/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rStyle w:val="a4"/>
          <w:b w:val="0"/>
          <w:lang w:val="en-US"/>
        </w:rPr>
        <w:t>Representing the interests of LLP "SK Water Solutions" in the regions</w:t>
      </w:r>
      <w:r w:rsidRPr="00773801">
        <w:rPr>
          <w:lang w:val="en-US"/>
        </w:rPr>
        <w:t xml:space="preserve"> — participating in meetings, working groups, forums, round tables, and other events related to project implementation;</w:t>
      </w:r>
    </w:p>
    <w:p w14:paraId="3C8C9A38" w14:textId="77777777" w:rsidR="00773801" w:rsidRPr="00773801" w:rsidRDefault="00773801" w:rsidP="00773801">
      <w:pPr>
        <w:pStyle w:val="a3"/>
        <w:numPr>
          <w:ilvl w:val="0"/>
          <w:numId w:val="45"/>
        </w:numPr>
        <w:tabs>
          <w:tab w:val="clear" w:pos="720"/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rStyle w:val="a4"/>
          <w:b w:val="0"/>
          <w:lang w:val="en-US"/>
        </w:rPr>
        <w:t>Monitoring and supporting the implementation of the project’s “soft” components</w:t>
      </w:r>
      <w:r w:rsidRPr="00773801">
        <w:rPr>
          <w:lang w:val="en-US"/>
        </w:rPr>
        <w:t xml:space="preserve"> in the regions (awareness-raising activities, training programs, social research, etc.), including regular progress assessment, reporting, and deadline control;</w:t>
      </w:r>
    </w:p>
    <w:p w14:paraId="79053726" w14:textId="77777777" w:rsidR="00773801" w:rsidRPr="00773801" w:rsidRDefault="00773801" w:rsidP="00773801">
      <w:pPr>
        <w:pStyle w:val="a3"/>
        <w:numPr>
          <w:ilvl w:val="0"/>
          <w:numId w:val="45"/>
        </w:numPr>
        <w:tabs>
          <w:tab w:val="clear" w:pos="720"/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rStyle w:val="a4"/>
          <w:b w:val="0"/>
          <w:lang w:val="en-US"/>
        </w:rPr>
        <w:t>Obtaining permits and approvals at the regional level</w:t>
      </w:r>
      <w:r w:rsidRPr="00773801">
        <w:rPr>
          <w:lang w:val="en-US"/>
        </w:rPr>
        <w:t>, including cooperation with departments of:</w:t>
      </w:r>
    </w:p>
    <w:p w14:paraId="5821A0B8" w14:textId="77777777" w:rsidR="00773801" w:rsidRPr="00773801" w:rsidRDefault="00773801" w:rsidP="00773801">
      <w:pPr>
        <w:pStyle w:val="a3"/>
        <w:numPr>
          <w:ilvl w:val="1"/>
          <w:numId w:val="45"/>
        </w:numPr>
        <w:tabs>
          <w:tab w:val="left" w:pos="284"/>
          <w:tab w:val="num" w:pos="426"/>
        </w:tabs>
        <w:ind w:left="0" w:firstLine="0"/>
        <w:jc w:val="both"/>
      </w:pPr>
      <w:proofErr w:type="spellStart"/>
      <w:r w:rsidRPr="00773801">
        <w:t>water</w:t>
      </w:r>
      <w:proofErr w:type="spellEnd"/>
      <w:r w:rsidRPr="00773801">
        <w:t xml:space="preserve"> </w:t>
      </w:r>
      <w:proofErr w:type="spellStart"/>
      <w:r w:rsidRPr="00773801">
        <w:t>resources</w:t>
      </w:r>
      <w:proofErr w:type="spellEnd"/>
      <w:r w:rsidRPr="00773801">
        <w:t xml:space="preserve"> </w:t>
      </w:r>
      <w:proofErr w:type="spellStart"/>
      <w:r w:rsidRPr="00773801">
        <w:t>and</w:t>
      </w:r>
      <w:proofErr w:type="spellEnd"/>
      <w:r w:rsidRPr="00773801">
        <w:t xml:space="preserve"> </w:t>
      </w:r>
      <w:proofErr w:type="spellStart"/>
      <w:r w:rsidRPr="00773801">
        <w:t>irrigation</w:t>
      </w:r>
      <w:proofErr w:type="spellEnd"/>
      <w:r w:rsidRPr="00773801">
        <w:t>,</w:t>
      </w:r>
    </w:p>
    <w:p w14:paraId="1D1F8CAF" w14:textId="77777777" w:rsidR="00773801" w:rsidRPr="00773801" w:rsidRDefault="00773801" w:rsidP="00773801">
      <w:pPr>
        <w:pStyle w:val="a3"/>
        <w:numPr>
          <w:ilvl w:val="1"/>
          <w:numId w:val="45"/>
        </w:numPr>
        <w:tabs>
          <w:tab w:val="left" w:pos="284"/>
          <w:tab w:val="num" w:pos="426"/>
        </w:tabs>
        <w:ind w:left="0" w:firstLine="0"/>
        <w:jc w:val="both"/>
      </w:pPr>
      <w:proofErr w:type="spellStart"/>
      <w:r w:rsidRPr="00773801">
        <w:t>energy</w:t>
      </w:r>
      <w:proofErr w:type="spellEnd"/>
      <w:r w:rsidRPr="00773801">
        <w:t>,</w:t>
      </w:r>
    </w:p>
    <w:p w14:paraId="5E64E73F" w14:textId="77777777" w:rsidR="00773801" w:rsidRPr="00773801" w:rsidRDefault="00773801" w:rsidP="00773801">
      <w:pPr>
        <w:pStyle w:val="a3"/>
        <w:numPr>
          <w:ilvl w:val="1"/>
          <w:numId w:val="45"/>
        </w:numPr>
        <w:tabs>
          <w:tab w:val="left" w:pos="284"/>
          <w:tab w:val="num" w:pos="426"/>
        </w:tabs>
        <w:ind w:left="0" w:firstLine="0"/>
        <w:jc w:val="both"/>
      </w:pPr>
      <w:proofErr w:type="spellStart"/>
      <w:r w:rsidRPr="00773801">
        <w:t>agriculture</w:t>
      </w:r>
      <w:proofErr w:type="spellEnd"/>
      <w:r w:rsidRPr="00773801">
        <w:t>,</w:t>
      </w:r>
    </w:p>
    <w:p w14:paraId="60083546" w14:textId="77777777" w:rsidR="00773801" w:rsidRPr="00773801" w:rsidRDefault="00773801" w:rsidP="00773801">
      <w:pPr>
        <w:pStyle w:val="a3"/>
        <w:numPr>
          <w:ilvl w:val="1"/>
          <w:numId w:val="45"/>
        </w:numPr>
        <w:tabs>
          <w:tab w:val="left" w:pos="284"/>
          <w:tab w:val="num" w:pos="426"/>
        </w:tabs>
        <w:ind w:left="0" w:firstLine="0"/>
        <w:jc w:val="both"/>
      </w:pPr>
      <w:proofErr w:type="spellStart"/>
      <w:r w:rsidRPr="00773801">
        <w:t>land</w:t>
      </w:r>
      <w:proofErr w:type="spellEnd"/>
      <w:r w:rsidRPr="00773801">
        <w:t xml:space="preserve"> </w:t>
      </w:r>
      <w:proofErr w:type="spellStart"/>
      <w:r w:rsidRPr="00773801">
        <w:t>relations</w:t>
      </w:r>
      <w:proofErr w:type="spellEnd"/>
      <w:r w:rsidRPr="00773801">
        <w:t>,</w:t>
      </w:r>
    </w:p>
    <w:p w14:paraId="35F0B305" w14:textId="77777777" w:rsidR="00773801" w:rsidRPr="00773801" w:rsidRDefault="00773801" w:rsidP="00773801">
      <w:pPr>
        <w:pStyle w:val="a3"/>
        <w:numPr>
          <w:ilvl w:val="1"/>
          <w:numId w:val="45"/>
        </w:numPr>
        <w:tabs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lang w:val="en-US"/>
        </w:rPr>
        <w:t>natural resources and environmental regulation,</w:t>
      </w:r>
    </w:p>
    <w:p w14:paraId="6E109291" w14:textId="77777777" w:rsidR="00773801" w:rsidRPr="00773801" w:rsidRDefault="00773801" w:rsidP="00773801">
      <w:pPr>
        <w:pStyle w:val="a3"/>
        <w:numPr>
          <w:ilvl w:val="1"/>
          <w:numId w:val="45"/>
        </w:numPr>
        <w:tabs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lang w:val="en-US"/>
        </w:rPr>
        <w:t>architecture, housing and public utilities,</w:t>
      </w:r>
    </w:p>
    <w:p w14:paraId="0CD3B705" w14:textId="77777777" w:rsidR="00773801" w:rsidRPr="00773801" w:rsidRDefault="00773801" w:rsidP="00773801">
      <w:pPr>
        <w:pStyle w:val="a3"/>
        <w:numPr>
          <w:ilvl w:val="1"/>
          <w:numId w:val="45"/>
        </w:numPr>
        <w:tabs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lang w:val="en-US"/>
        </w:rPr>
        <w:t>and other relevant bodies depending on the region and project phase;</w:t>
      </w:r>
    </w:p>
    <w:p w14:paraId="3120F57D" w14:textId="77777777" w:rsidR="00773801" w:rsidRPr="00773801" w:rsidRDefault="00773801" w:rsidP="00773801">
      <w:pPr>
        <w:pStyle w:val="a3"/>
        <w:numPr>
          <w:ilvl w:val="0"/>
          <w:numId w:val="45"/>
        </w:numPr>
        <w:tabs>
          <w:tab w:val="clear" w:pos="720"/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rStyle w:val="a4"/>
          <w:b w:val="0"/>
          <w:lang w:val="en-US"/>
        </w:rPr>
        <w:lastRenderedPageBreak/>
        <w:t>Establishing and developing partnerships with local and international organizations</w:t>
      </w:r>
      <w:r w:rsidRPr="00773801">
        <w:rPr>
          <w:lang w:val="en-US"/>
        </w:rPr>
        <w:t xml:space="preserve"> operating in the regions to ensure synergy of efforts and sustainability of project outcomes;</w:t>
      </w:r>
    </w:p>
    <w:p w14:paraId="58767880" w14:textId="77777777" w:rsidR="00773801" w:rsidRPr="00773801" w:rsidRDefault="00773801" w:rsidP="00773801">
      <w:pPr>
        <w:pStyle w:val="a3"/>
        <w:numPr>
          <w:ilvl w:val="0"/>
          <w:numId w:val="45"/>
        </w:numPr>
        <w:tabs>
          <w:tab w:val="clear" w:pos="720"/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rStyle w:val="a4"/>
          <w:b w:val="0"/>
          <w:lang w:val="en-US"/>
        </w:rPr>
        <w:t>Overseeing the work of contractors on the ground</w:t>
      </w:r>
      <w:r w:rsidRPr="00773801">
        <w:rPr>
          <w:lang w:val="en-US"/>
        </w:rPr>
        <w:t>, participating in interim and final acceptance of completed work, including verification of compliance with technical specifications and schedules;</w:t>
      </w:r>
    </w:p>
    <w:p w14:paraId="53F9BA43" w14:textId="77777777" w:rsidR="00773801" w:rsidRPr="00773801" w:rsidRDefault="00773801" w:rsidP="00773801">
      <w:pPr>
        <w:pStyle w:val="a3"/>
        <w:numPr>
          <w:ilvl w:val="0"/>
          <w:numId w:val="45"/>
        </w:numPr>
        <w:tabs>
          <w:tab w:val="clear" w:pos="720"/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rStyle w:val="a4"/>
          <w:b w:val="0"/>
          <w:lang w:val="en-US"/>
        </w:rPr>
        <w:t>Preparing regular reports and analytical materials</w:t>
      </w:r>
      <w:r w:rsidRPr="00773801">
        <w:rPr>
          <w:lang w:val="en-US"/>
        </w:rPr>
        <w:t xml:space="preserve"> on the progress of project implementation in the regions, including identification of risks, problem areas, and recommendations for their resolution;</w:t>
      </w:r>
    </w:p>
    <w:p w14:paraId="2E6B8E88" w14:textId="77777777" w:rsidR="00773801" w:rsidRPr="00773801" w:rsidRDefault="00773801" w:rsidP="00773801">
      <w:pPr>
        <w:pStyle w:val="a3"/>
        <w:numPr>
          <w:ilvl w:val="0"/>
          <w:numId w:val="45"/>
        </w:numPr>
        <w:tabs>
          <w:tab w:val="clear" w:pos="720"/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rStyle w:val="a4"/>
          <w:b w:val="0"/>
          <w:lang w:val="en-US"/>
        </w:rPr>
        <w:t>Ensuring transparency and openness of project implementation in the regions</w:t>
      </w:r>
      <w:r w:rsidRPr="00773801">
        <w:rPr>
          <w:lang w:val="en-US"/>
        </w:rPr>
        <w:t>, including public engagement, participation in awareness-raising and educational outreach activities;</w:t>
      </w:r>
    </w:p>
    <w:p w14:paraId="6F47CA59" w14:textId="77777777" w:rsidR="00773801" w:rsidRPr="00773801" w:rsidRDefault="00773801" w:rsidP="00773801">
      <w:pPr>
        <w:pStyle w:val="a3"/>
        <w:numPr>
          <w:ilvl w:val="0"/>
          <w:numId w:val="45"/>
        </w:numPr>
        <w:tabs>
          <w:tab w:val="clear" w:pos="720"/>
          <w:tab w:val="left" w:pos="284"/>
          <w:tab w:val="num" w:pos="426"/>
        </w:tabs>
        <w:ind w:left="0" w:firstLine="0"/>
        <w:jc w:val="both"/>
        <w:rPr>
          <w:lang w:val="en-US"/>
        </w:rPr>
      </w:pPr>
      <w:r w:rsidRPr="00773801">
        <w:rPr>
          <w:rStyle w:val="a4"/>
          <w:b w:val="0"/>
          <w:lang w:val="en-US"/>
        </w:rPr>
        <w:t>Performing other tasks and assignments related to project implementation</w:t>
      </w:r>
      <w:r w:rsidRPr="00773801">
        <w:rPr>
          <w:lang w:val="en-US"/>
        </w:rPr>
        <w:t>, as may be assigned by the Director of LLP "SK Water Solutions", within the framework of the laws of the Republic of Kazakhstan and the company’s charter documents.</w:t>
      </w:r>
    </w:p>
    <w:p w14:paraId="0D34E301" w14:textId="77777777" w:rsidR="00FC77CE" w:rsidRPr="00FC77CE" w:rsidRDefault="00FC77CE" w:rsidP="00FC77CE">
      <w:pPr>
        <w:rPr>
          <w:rFonts w:ascii="Times New Roman" w:hAnsi="Times New Roman" w:cs="Times New Roman"/>
          <w:b/>
          <w:bCs/>
          <w:lang w:val="en-US" w:eastAsia="ru-RU"/>
        </w:rPr>
      </w:pPr>
      <w:r w:rsidRPr="00FC77CE">
        <w:rPr>
          <w:rFonts w:ascii="Times New Roman" w:hAnsi="Times New Roman" w:cs="Times New Roman"/>
          <w:b/>
          <w:bCs/>
          <w:lang w:val="en-US" w:eastAsia="ru-RU"/>
        </w:rPr>
        <w:t>NOTE</w:t>
      </w:r>
    </w:p>
    <w:p w14:paraId="0B73F103" w14:textId="40F550B0" w:rsidR="00773801" w:rsidRPr="00773801" w:rsidRDefault="00FC77CE" w:rsidP="00FC77CE">
      <w:pPr>
        <w:rPr>
          <w:rFonts w:ascii="Times New Roman" w:hAnsi="Times New Roman" w:cs="Times New Roman"/>
          <w:lang w:val="en-US" w:eastAsia="ru-RU"/>
        </w:rPr>
      </w:pPr>
      <w:r w:rsidRPr="00FC77CE">
        <w:rPr>
          <w:rFonts w:ascii="Times New Roman" w:hAnsi="Times New Roman" w:cs="Times New Roman"/>
          <w:lang w:val="en-US" w:eastAsia="ru-RU"/>
        </w:rPr>
        <w:t>A detailed CV (with photo) in both Russian and English, along with a copy of the diploma and certificate, must be submitted by September 30, 2025, to the following email: too_water_solutions@mail.ru</w:t>
      </w:r>
    </w:p>
    <w:sectPr w:rsidR="00773801" w:rsidRPr="00773801" w:rsidSect="00A26FD3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E7DA" w14:textId="77777777" w:rsidR="002A3302" w:rsidRDefault="002A3302" w:rsidP="00E47EB5">
      <w:pPr>
        <w:spacing w:after="0" w:line="240" w:lineRule="auto"/>
      </w:pPr>
      <w:r>
        <w:separator/>
      </w:r>
    </w:p>
  </w:endnote>
  <w:endnote w:type="continuationSeparator" w:id="0">
    <w:p w14:paraId="4779E01D" w14:textId="77777777" w:rsidR="002A3302" w:rsidRDefault="002A3302" w:rsidP="00E4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-Regular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17F6" w14:textId="77777777" w:rsidR="002A3302" w:rsidRDefault="002A3302" w:rsidP="00E47EB5">
      <w:pPr>
        <w:spacing w:after="0" w:line="240" w:lineRule="auto"/>
      </w:pPr>
      <w:r>
        <w:separator/>
      </w:r>
    </w:p>
  </w:footnote>
  <w:footnote w:type="continuationSeparator" w:id="0">
    <w:p w14:paraId="49990447" w14:textId="77777777" w:rsidR="002A3302" w:rsidRDefault="002A3302" w:rsidP="00E47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BD7"/>
    <w:multiLevelType w:val="multilevel"/>
    <w:tmpl w:val="775A232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B05C5"/>
    <w:multiLevelType w:val="multilevel"/>
    <w:tmpl w:val="6A965FC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B7A65"/>
    <w:multiLevelType w:val="multilevel"/>
    <w:tmpl w:val="ADC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14426"/>
    <w:multiLevelType w:val="multilevel"/>
    <w:tmpl w:val="4828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06B6B"/>
    <w:multiLevelType w:val="hybridMultilevel"/>
    <w:tmpl w:val="45ECD60E"/>
    <w:lvl w:ilvl="0" w:tplc="095EA3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612CF"/>
    <w:multiLevelType w:val="hybridMultilevel"/>
    <w:tmpl w:val="39E6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40FEE"/>
    <w:multiLevelType w:val="hybridMultilevel"/>
    <w:tmpl w:val="C5CEF60C"/>
    <w:lvl w:ilvl="0" w:tplc="3274DA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60CDD"/>
    <w:multiLevelType w:val="multilevel"/>
    <w:tmpl w:val="7380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14A04"/>
    <w:multiLevelType w:val="hybridMultilevel"/>
    <w:tmpl w:val="25EC1F4E"/>
    <w:lvl w:ilvl="0" w:tplc="B3B816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97782"/>
    <w:multiLevelType w:val="multilevel"/>
    <w:tmpl w:val="F188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656FD4"/>
    <w:multiLevelType w:val="multilevel"/>
    <w:tmpl w:val="E08C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415957"/>
    <w:multiLevelType w:val="multilevel"/>
    <w:tmpl w:val="67B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764C3A"/>
    <w:multiLevelType w:val="multilevel"/>
    <w:tmpl w:val="BE64BCB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73114"/>
    <w:multiLevelType w:val="multilevel"/>
    <w:tmpl w:val="1DC8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938D2"/>
    <w:multiLevelType w:val="hybridMultilevel"/>
    <w:tmpl w:val="CDF2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D0386"/>
    <w:multiLevelType w:val="multilevel"/>
    <w:tmpl w:val="BE64BCB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523B7"/>
    <w:multiLevelType w:val="multilevel"/>
    <w:tmpl w:val="6A965FC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3743FD"/>
    <w:multiLevelType w:val="hybridMultilevel"/>
    <w:tmpl w:val="0332E6C6"/>
    <w:lvl w:ilvl="0" w:tplc="3274DA1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49023C"/>
    <w:multiLevelType w:val="multilevel"/>
    <w:tmpl w:val="AA7C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077BA"/>
    <w:multiLevelType w:val="hybridMultilevel"/>
    <w:tmpl w:val="F420FF3A"/>
    <w:lvl w:ilvl="0" w:tplc="C11825C4">
      <w:start w:val="1"/>
      <w:numFmt w:val="lowerRoman"/>
      <w:lvlText w:val="(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50A17"/>
    <w:multiLevelType w:val="hybridMultilevel"/>
    <w:tmpl w:val="5BEA8610"/>
    <w:lvl w:ilvl="0" w:tplc="E74291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C451F"/>
    <w:multiLevelType w:val="hybridMultilevel"/>
    <w:tmpl w:val="25EC1F4E"/>
    <w:lvl w:ilvl="0" w:tplc="B3B816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11BB3"/>
    <w:multiLevelType w:val="multilevel"/>
    <w:tmpl w:val="B96E545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F10D3E"/>
    <w:multiLevelType w:val="multilevel"/>
    <w:tmpl w:val="90080B0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566B36"/>
    <w:multiLevelType w:val="hybridMultilevel"/>
    <w:tmpl w:val="3916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77526"/>
    <w:multiLevelType w:val="hybridMultilevel"/>
    <w:tmpl w:val="45ECD60E"/>
    <w:lvl w:ilvl="0" w:tplc="095EA3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B6803"/>
    <w:multiLevelType w:val="hybridMultilevel"/>
    <w:tmpl w:val="F0D0EA6C"/>
    <w:lvl w:ilvl="0" w:tplc="3274DA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13095"/>
    <w:multiLevelType w:val="hybridMultilevel"/>
    <w:tmpl w:val="F37A43D2"/>
    <w:lvl w:ilvl="0" w:tplc="3274DA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308EC"/>
    <w:multiLevelType w:val="multilevel"/>
    <w:tmpl w:val="4604816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0F645A"/>
    <w:multiLevelType w:val="multilevel"/>
    <w:tmpl w:val="1638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093C92"/>
    <w:multiLevelType w:val="multilevel"/>
    <w:tmpl w:val="0EAADF0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EA0CCC"/>
    <w:multiLevelType w:val="multilevel"/>
    <w:tmpl w:val="E466A13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703E53"/>
    <w:multiLevelType w:val="multilevel"/>
    <w:tmpl w:val="62B8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B25769"/>
    <w:multiLevelType w:val="multilevel"/>
    <w:tmpl w:val="2B12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61399"/>
    <w:multiLevelType w:val="multilevel"/>
    <w:tmpl w:val="0EAADF0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A524BE"/>
    <w:multiLevelType w:val="multilevel"/>
    <w:tmpl w:val="26D2B6E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48782D"/>
    <w:multiLevelType w:val="hybridMultilevel"/>
    <w:tmpl w:val="DA102A6A"/>
    <w:lvl w:ilvl="0" w:tplc="0CBE140E">
      <w:start w:val="1"/>
      <w:numFmt w:val="bullet"/>
      <w:lvlText w:val="•"/>
      <w:lvlJc w:val="left"/>
      <w:pPr>
        <w:ind w:left="1068" w:hanging="708"/>
      </w:pPr>
      <w:rPr>
        <w:rFonts w:ascii="inherit" w:eastAsia="Times New Roman" w:hAnsi="inheri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F548C"/>
    <w:multiLevelType w:val="multilevel"/>
    <w:tmpl w:val="48D8E4D8"/>
    <w:lvl w:ilvl="0">
      <w:start w:val="5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0C2465"/>
    <w:multiLevelType w:val="singleLevel"/>
    <w:tmpl w:val="F46C8790"/>
    <w:lvl w:ilvl="0">
      <w:start w:val="1"/>
      <w:numFmt w:val="decimal"/>
      <w:pStyle w:val="A-NmbrdPar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9" w15:restartNumberingAfterBreak="0">
    <w:nsid w:val="685015C3"/>
    <w:multiLevelType w:val="multilevel"/>
    <w:tmpl w:val="BE64BCB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1A199B"/>
    <w:multiLevelType w:val="hybridMultilevel"/>
    <w:tmpl w:val="2758BD3E"/>
    <w:lvl w:ilvl="0" w:tplc="3274DA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37FA9"/>
    <w:multiLevelType w:val="hybridMultilevel"/>
    <w:tmpl w:val="59C8D78E"/>
    <w:lvl w:ilvl="0" w:tplc="708C0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07F7F"/>
    <w:multiLevelType w:val="hybridMultilevel"/>
    <w:tmpl w:val="A45A95CC"/>
    <w:lvl w:ilvl="0" w:tplc="3274DA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57944A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424EF"/>
    <w:multiLevelType w:val="multilevel"/>
    <w:tmpl w:val="582E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0"/>
  </w:num>
  <w:num w:numId="3">
    <w:abstractNumId w:val="17"/>
  </w:num>
  <w:num w:numId="4">
    <w:abstractNumId w:val="36"/>
  </w:num>
  <w:num w:numId="5">
    <w:abstractNumId w:val="38"/>
  </w:num>
  <w:num w:numId="6">
    <w:abstractNumId w:val="26"/>
  </w:num>
  <w:num w:numId="7">
    <w:abstractNumId w:val="0"/>
  </w:num>
  <w:num w:numId="8">
    <w:abstractNumId w:val="35"/>
  </w:num>
  <w:num w:numId="9">
    <w:abstractNumId w:val="28"/>
  </w:num>
  <w:num w:numId="10">
    <w:abstractNumId w:val="22"/>
  </w:num>
  <w:num w:numId="11">
    <w:abstractNumId w:val="12"/>
  </w:num>
  <w:num w:numId="12">
    <w:abstractNumId w:val="15"/>
  </w:num>
  <w:num w:numId="13">
    <w:abstractNumId w:val="6"/>
  </w:num>
  <w:num w:numId="14">
    <w:abstractNumId w:val="42"/>
  </w:num>
  <w:num w:numId="15">
    <w:abstractNumId w:val="8"/>
  </w:num>
  <w:num w:numId="16">
    <w:abstractNumId w:val="39"/>
  </w:num>
  <w:num w:numId="17">
    <w:abstractNumId w:val="27"/>
  </w:num>
  <w:num w:numId="18">
    <w:abstractNumId w:val="20"/>
  </w:num>
  <w:num w:numId="19">
    <w:abstractNumId w:val="37"/>
  </w:num>
  <w:num w:numId="20">
    <w:abstractNumId w:val="21"/>
  </w:num>
  <w:num w:numId="21">
    <w:abstractNumId w:val="23"/>
  </w:num>
  <w:num w:numId="22">
    <w:abstractNumId w:val="29"/>
  </w:num>
  <w:num w:numId="23">
    <w:abstractNumId w:val="11"/>
  </w:num>
  <w:num w:numId="24">
    <w:abstractNumId w:val="2"/>
  </w:num>
  <w:num w:numId="25">
    <w:abstractNumId w:val="18"/>
  </w:num>
  <w:num w:numId="26">
    <w:abstractNumId w:val="34"/>
  </w:num>
  <w:num w:numId="27">
    <w:abstractNumId w:val="1"/>
  </w:num>
  <w:num w:numId="28">
    <w:abstractNumId w:val="13"/>
  </w:num>
  <w:num w:numId="29">
    <w:abstractNumId w:val="33"/>
  </w:num>
  <w:num w:numId="30">
    <w:abstractNumId w:val="10"/>
  </w:num>
  <w:num w:numId="31">
    <w:abstractNumId w:val="32"/>
  </w:num>
  <w:num w:numId="32">
    <w:abstractNumId w:val="3"/>
  </w:num>
  <w:num w:numId="33">
    <w:abstractNumId w:val="31"/>
  </w:num>
  <w:num w:numId="34">
    <w:abstractNumId w:val="41"/>
  </w:num>
  <w:num w:numId="35">
    <w:abstractNumId w:val="16"/>
  </w:num>
  <w:num w:numId="36">
    <w:abstractNumId w:val="30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4"/>
  </w:num>
  <w:num w:numId="40">
    <w:abstractNumId w:val="25"/>
  </w:num>
  <w:num w:numId="41">
    <w:abstractNumId w:val="9"/>
  </w:num>
  <w:num w:numId="42">
    <w:abstractNumId w:val="14"/>
  </w:num>
  <w:num w:numId="43">
    <w:abstractNumId w:val="24"/>
  </w:num>
  <w:num w:numId="44">
    <w:abstractNumId w:val="7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22"/>
    <w:rsid w:val="00001201"/>
    <w:rsid w:val="00005C63"/>
    <w:rsid w:val="00017D96"/>
    <w:rsid w:val="00023186"/>
    <w:rsid w:val="00024928"/>
    <w:rsid w:val="00030F7C"/>
    <w:rsid w:val="000318D2"/>
    <w:rsid w:val="000362F2"/>
    <w:rsid w:val="000363DF"/>
    <w:rsid w:val="00057BEB"/>
    <w:rsid w:val="0006289E"/>
    <w:rsid w:val="000711D4"/>
    <w:rsid w:val="00074796"/>
    <w:rsid w:val="00074B88"/>
    <w:rsid w:val="00075019"/>
    <w:rsid w:val="00086008"/>
    <w:rsid w:val="000B0899"/>
    <w:rsid w:val="000B617A"/>
    <w:rsid w:val="000D411F"/>
    <w:rsid w:val="000D78EB"/>
    <w:rsid w:val="000E7B18"/>
    <w:rsid w:val="000F034C"/>
    <w:rsid w:val="001050EF"/>
    <w:rsid w:val="00135FAC"/>
    <w:rsid w:val="00143F51"/>
    <w:rsid w:val="00156A6A"/>
    <w:rsid w:val="00164BE6"/>
    <w:rsid w:val="00170557"/>
    <w:rsid w:val="00172E9A"/>
    <w:rsid w:val="00173218"/>
    <w:rsid w:val="00183367"/>
    <w:rsid w:val="00184019"/>
    <w:rsid w:val="00184DD9"/>
    <w:rsid w:val="00194DCD"/>
    <w:rsid w:val="001B5F87"/>
    <w:rsid w:val="001C69F8"/>
    <w:rsid w:val="001E64DC"/>
    <w:rsid w:val="001E79F4"/>
    <w:rsid w:val="00205C3B"/>
    <w:rsid w:val="00212A5E"/>
    <w:rsid w:val="002240EF"/>
    <w:rsid w:val="0023137C"/>
    <w:rsid w:val="00253D00"/>
    <w:rsid w:val="002545D9"/>
    <w:rsid w:val="00270AFE"/>
    <w:rsid w:val="00274623"/>
    <w:rsid w:val="00284BBF"/>
    <w:rsid w:val="00286A63"/>
    <w:rsid w:val="002900BF"/>
    <w:rsid w:val="002A3302"/>
    <w:rsid w:val="002A607E"/>
    <w:rsid w:val="002B2401"/>
    <w:rsid w:val="002C67E5"/>
    <w:rsid w:val="002D3B98"/>
    <w:rsid w:val="002D6CCD"/>
    <w:rsid w:val="002F6F6C"/>
    <w:rsid w:val="00307961"/>
    <w:rsid w:val="00307ABC"/>
    <w:rsid w:val="00312033"/>
    <w:rsid w:val="00362C50"/>
    <w:rsid w:val="00374E6A"/>
    <w:rsid w:val="00382EC3"/>
    <w:rsid w:val="003932D0"/>
    <w:rsid w:val="00393A6C"/>
    <w:rsid w:val="003A1855"/>
    <w:rsid w:val="003D192B"/>
    <w:rsid w:val="003D5E4B"/>
    <w:rsid w:val="003E0B1E"/>
    <w:rsid w:val="003E38A8"/>
    <w:rsid w:val="003E79F3"/>
    <w:rsid w:val="003F3217"/>
    <w:rsid w:val="00401C42"/>
    <w:rsid w:val="00415129"/>
    <w:rsid w:val="00417931"/>
    <w:rsid w:val="00441107"/>
    <w:rsid w:val="00450080"/>
    <w:rsid w:val="004559DC"/>
    <w:rsid w:val="00481BF2"/>
    <w:rsid w:val="00490B44"/>
    <w:rsid w:val="00490F19"/>
    <w:rsid w:val="004B1651"/>
    <w:rsid w:val="004B5267"/>
    <w:rsid w:val="004B5848"/>
    <w:rsid w:val="004C0B6A"/>
    <w:rsid w:val="004C5090"/>
    <w:rsid w:val="004D28A1"/>
    <w:rsid w:val="004E6A8D"/>
    <w:rsid w:val="004E7B23"/>
    <w:rsid w:val="004F4634"/>
    <w:rsid w:val="00515DA6"/>
    <w:rsid w:val="00522718"/>
    <w:rsid w:val="00537780"/>
    <w:rsid w:val="00546374"/>
    <w:rsid w:val="00557FF9"/>
    <w:rsid w:val="00563863"/>
    <w:rsid w:val="00566130"/>
    <w:rsid w:val="00575FA5"/>
    <w:rsid w:val="005806F8"/>
    <w:rsid w:val="00587D1B"/>
    <w:rsid w:val="005A4F1B"/>
    <w:rsid w:val="005B2D36"/>
    <w:rsid w:val="005C3D3D"/>
    <w:rsid w:val="005E3D2F"/>
    <w:rsid w:val="005F2D4B"/>
    <w:rsid w:val="005F31E5"/>
    <w:rsid w:val="005F4FC0"/>
    <w:rsid w:val="0060138F"/>
    <w:rsid w:val="0060636D"/>
    <w:rsid w:val="00615976"/>
    <w:rsid w:val="00627D7A"/>
    <w:rsid w:val="00641899"/>
    <w:rsid w:val="0064336A"/>
    <w:rsid w:val="00647B82"/>
    <w:rsid w:val="00651619"/>
    <w:rsid w:val="006754D7"/>
    <w:rsid w:val="00675C9A"/>
    <w:rsid w:val="006768DB"/>
    <w:rsid w:val="00681A88"/>
    <w:rsid w:val="00687833"/>
    <w:rsid w:val="006977F8"/>
    <w:rsid w:val="006A48DA"/>
    <w:rsid w:val="006A4A22"/>
    <w:rsid w:val="006B0A63"/>
    <w:rsid w:val="006B3893"/>
    <w:rsid w:val="006B4EF0"/>
    <w:rsid w:val="006C46BD"/>
    <w:rsid w:val="006E3D02"/>
    <w:rsid w:val="006F1622"/>
    <w:rsid w:val="00703631"/>
    <w:rsid w:val="00716BF0"/>
    <w:rsid w:val="00716F6E"/>
    <w:rsid w:val="00731BAB"/>
    <w:rsid w:val="0075486B"/>
    <w:rsid w:val="00757781"/>
    <w:rsid w:val="007666E5"/>
    <w:rsid w:val="00767A3E"/>
    <w:rsid w:val="007710E0"/>
    <w:rsid w:val="00773586"/>
    <w:rsid w:val="00773801"/>
    <w:rsid w:val="00773A25"/>
    <w:rsid w:val="0078204D"/>
    <w:rsid w:val="00784D7F"/>
    <w:rsid w:val="00785614"/>
    <w:rsid w:val="00792ACD"/>
    <w:rsid w:val="007A27C9"/>
    <w:rsid w:val="007B28C0"/>
    <w:rsid w:val="007B511D"/>
    <w:rsid w:val="007B6EF0"/>
    <w:rsid w:val="007C4447"/>
    <w:rsid w:val="007C518F"/>
    <w:rsid w:val="007D0007"/>
    <w:rsid w:val="007D038C"/>
    <w:rsid w:val="007F4D52"/>
    <w:rsid w:val="0081176E"/>
    <w:rsid w:val="00821C5C"/>
    <w:rsid w:val="008354D8"/>
    <w:rsid w:val="00850120"/>
    <w:rsid w:val="00853013"/>
    <w:rsid w:val="00854E80"/>
    <w:rsid w:val="0086065A"/>
    <w:rsid w:val="0087316C"/>
    <w:rsid w:val="00884623"/>
    <w:rsid w:val="00891B31"/>
    <w:rsid w:val="00893ECC"/>
    <w:rsid w:val="00894615"/>
    <w:rsid w:val="00896DBA"/>
    <w:rsid w:val="008A652C"/>
    <w:rsid w:val="008B300C"/>
    <w:rsid w:val="008C2A81"/>
    <w:rsid w:val="008C6AD8"/>
    <w:rsid w:val="008D380C"/>
    <w:rsid w:val="008E0D75"/>
    <w:rsid w:val="00900740"/>
    <w:rsid w:val="00904FD2"/>
    <w:rsid w:val="0092254D"/>
    <w:rsid w:val="009360C1"/>
    <w:rsid w:val="00947176"/>
    <w:rsid w:val="0095217D"/>
    <w:rsid w:val="0095425D"/>
    <w:rsid w:val="00960D4C"/>
    <w:rsid w:val="009635BA"/>
    <w:rsid w:val="00970A60"/>
    <w:rsid w:val="0098337E"/>
    <w:rsid w:val="009928E5"/>
    <w:rsid w:val="009A073E"/>
    <w:rsid w:val="009B6384"/>
    <w:rsid w:val="009D7A61"/>
    <w:rsid w:val="009E4B48"/>
    <w:rsid w:val="009E663A"/>
    <w:rsid w:val="00A00E9F"/>
    <w:rsid w:val="00A11310"/>
    <w:rsid w:val="00A1412B"/>
    <w:rsid w:val="00A1532A"/>
    <w:rsid w:val="00A16B0A"/>
    <w:rsid w:val="00A17D4C"/>
    <w:rsid w:val="00A26FD3"/>
    <w:rsid w:val="00A42A86"/>
    <w:rsid w:val="00A43551"/>
    <w:rsid w:val="00A454FC"/>
    <w:rsid w:val="00A52F53"/>
    <w:rsid w:val="00A6523D"/>
    <w:rsid w:val="00A65255"/>
    <w:rsid w:val="00A65FFC"/>
    <w:rsid w:val="00A74284"/>
    <w:rsid w:val="00A74F2E"/>
    <w:rsid w:val="00A87080"/>
    <w:rsid w:val="00AA6AA3"/>
    <w:rsid w:val="00AB0F6F"/>
    <w:rsid w:val="00AB64D7"/>
    <w:rsid w:val="00AC03F2"/>
    <w:rsid w:val="00AC0BB6"/>
    <w:rsid w:val="00AC2866"/>
    <w:rsid w:val="00AC71CB"/>
    <w:rsid w:val="00AD25AE"/>
    <w:rsid w:val="00AF625E"/>
    <w:rsid w:val="00B21DEA"/>
    <w:rsid w:val="00B25DFA"/>
    <w:rsid w:val="00B27152"/>
    <w:rsid w:val="00B3559D"/>
    <w:rsid w:val="00B40849"/>
    <w:rsid w:val="00B46272"/>
    <w:rsid w:val="00B50350"/>
    <w:rsid w:val="00B60690"/>
    <w:rsid w:val="00B61CBA"/>
    <w:rsid w:val="00B65D2B"/>
    <w:rsid w:val="00B814CE"/>
    <w:rsid w:val="00B82DBB"/>
    <w:rsid w:val="00B9026B"/>
    <w:rsid w:val="00BA4638"/>
    <w:rsid w:val="00BA4FC3"/>
    <w:rsid w:val="00BB3E6F"/>
    <w:rsid w:val="00BB6441"/>
    <w:rsid w:val="00BE4DF3"/>
    <w:rsid w:val="00BF3584"/>
    <w:rsid w:val="00C038F1"/>
    <w:rsid w:val="00C11090"/>
    <w:rsid w:val="00C143D7"/>
    <w:rsid w:val="00C1712E"/>
    <w:rsid w:val="00C22E22"/>
    <w:rsid w:val="00C24914"/>
    <w:rsid w:val="00C277F0"/>
    <w:rsid w:val="00C342D3"/>
    <w:rsid w:val="00C554C8"/>
    <w:rsid w:val="00C56CC8"/>
    <w:rsid w:val="00C666C0"/>
    <w:rsid w:val="00C80898"/>
    <w:rsid w:val="00C857AD"/>
    <w:rsid w:val="00C9119F"/>
    <w:rsid w:val="00C91F5B"/>
    <w:rsid w:val="00C92ED5"/>
    <w:rsid w:val="00CA4CBB"/>
    <w:rsid w:val="00CB6AA5"/>
    <w:rsid w:val="00CB76DC"/>
    <w:rsid w:val="00CC21D2"/>
    <w:rsid w:val="00CC36B5"/>
    <w:rsid w:val="00CD1FF4"/>
    <w:rsid w:val="00CE2AB3"/>
    <w:rsid w:val="00CE468A"/>
    <w:rsid w:val="00CE4E01"/>
    <w:rsid w:val="00CF028C"/>
    <w:rsid w:val="00CF1B17"/>
    <w:rsid w:val="00CF6966"/>
    <w:rsid w:val="00D02C08"/>
    <w:rsid w:val="00D05F73"/>
    <w:rsid w:val="00D15D4F"/>
    <w:rsid w:val="00D644DA"/>
    <w:rsid w:val="00D6487B"/>
    <w:rsid w:val="00D653E8"/>
    <w:rsid w:val="00D7081D"/>
    <w:rsid w:val="00D84676"/>
    <w:rsid w:val="00D8655A"/>
    <w:rsid w:val="00D87DCA"/>
    <w:rsid w:val="00D91724"/>
    <w:rsid w:val="00D927AB"/>
    <w:rsid w:val="00DA0DE3"/>
    <w:rsid w:val="00DA5A08"/>
    <w:rsid w:val="00DA5F95"/>
    <w:rsid w:val="00DB15E4"/>
    <w:rsid w:val="00DB4C7D"/>
    <w:rsid w:val="00DB53AA"/>
    <w:rsid w:val="00DC47A9"/>
    <w:rsid w:val="00DD1692"/>
    <w:rsid w:val="00DE117C"/>
    <w:rsid w:val="00DE2116"/>
    <w:rsid w:val="00DE4E47"/>
    <w:rsid w:val="00E00429"/>
    <w:rsid w:val="00E02460"/>
    <w:rsid w:val="00E13156"/>
    <w:rsid w:val="00E170E3"/>
    <w:rsid w:val="00E2130A"/>
    <w:rsid w:val="00E22071"/>
    <w:rsid w:val="00E30A82"/>
    <w:rsid w:val="00E36CBC"/>
    <w:rsid w:val="00E430A4"/>
    <w:rsid w:val="00E43B7D"/>
    <w:rsid w:val="00E44637"/>
    <w:rsid w:val="00E47EB5"/>
    <w:rsid w:val="00E5008D"/>
    <w:rsid w:val="00E523AA"/>
    <w:rsid w:val="00E52989"/>
    <w:rsid w:val="00E578D6"/>
    <w:rsid w:val="00E803CA"/>
    <w:rsid w:val="00E832D4"/>
    <w:rsid w:val="00ED0284"/>
    <w:rsid w:val="00ED56A2"/>
    <w:rsid w:val="00EF054D"/>
    <w:rsid w:val="00F05241"/>
    <w:rsid w:val="00F21677"/>
    <w:rsid w:val="00F21BA3"/>
    <w:rsid w:val="00F224CA"/>
    <w:rsid w:val="00F303F7"/>
    <w:rsid w:val="00F36E1B"/>
    <w:rsid w:val="00F440BA"/>
    <w:rsid w:val="00F609E5"/>
    <w:rsid w:val="00F75F24"/>
    <w:rsid w:val="00F9694B"/>
    <w:rsid w:val="00FA09D0"/>
    <w:rsid w:val="00FA348F"/>
    <w:rsid w:val="00FA356E"/>
    <w:rsid w:val="00FA3DD0"/>
    <w:rsid w:val="00FB25EB"/>
    <w:rsid w:val="00FC77CE"/>
    <w:rsid w:val="00FD0D26"/>
    <w:rsid w:val="00FE787F"/>
    <w:rsid w:val="00FF3C2E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E6D1"/>
  <w15:chartTrackingRefBased/>
  <w15:docId w15:val="{C92511B8-40E6-48CE-83F5-FB713FBF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8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354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54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4D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038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aliases w:val="List Paragraph2,Text,Citation List,سرد الفقرات,Use Case List Paragraph,본문(내용),Colorful List - Accent 11,ADB Normal,lp1"/>
    <w:basedOn w:val="a"/>
    <w:link w:val="a6"/>
    <w:uiPriority w:val="34"/>
    <w:qFormat/>
    <w:rsid w:val="006977F8"/>
    <w:pPr>
      <w:ind w:left="720"/>
      <w:contextualSpacing/>
    </w:pPr>
  </w:style>
  <w:style w:type="character" w:customStyle="1" w:styleId="a6">
    <w:name w:val="Абзац списка Знак"/>
    <w:aliases w:val="List Paragraph2 Знак,Text Знак,Citation List Знак,سرد الفقرات Знак,Use Case List Paragraph Знак,본문(내용) Знак,Colorful List - Accent 11 Знак,ADB Normal Знак,lp1 Знак"/>
    <w:link w:val="a5"/>
    <w:uiPriority w:val="34"/>
    <w:qFormat/>
    <w:locked/>
    <w:rsid w:val="001E64DC"/>
  </w:style>
  <w:style w:type="paragraph" w:customStyle="1" w:styleId="A-NmbrdPara">
    <w:name w:val="A-Nmbrd Para"/>
    <w:basedOn w:val="a"/>
    <w:rsid w:val="00647B82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ody Text"/>
    <w:basedOn w:val="a"/>
    <w:link w:val="a8"/>
    <w:rsid w:val="00647B82"/>
    <w:pPr>
      <w:tabs>
        <w:tab w:val="center" w:pos="4680"/>
      </w:tabs>
      <w:spacing w:after="0" w:line="275" w:lineRule="atLeast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rsid w:val="00647B82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A5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2F5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B53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B53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B53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53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B53AA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3D192B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E47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7EB5"/>
  </w:style>
  <w:style w:type="paragraph" w:styleId="af3">
    <w:name w:val="footer"/>
    <w:basedOn w:val="a"/>
    <w:link w:val="af4"/>
    <w:uiPriority w:val="99"/>
    <w:unhideWhenUsed/>
    <w:rsid w:val="00E47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DF1A-6C4A-47FA-B4BC-74C1E5DE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21</cp:revision>
  <dcterms:created xsi:type="dcterms:W3CDTF">2025-08-13T05:22:00Z</dcterms:created>
  <dcterms:modified xsi:type="dcterms:W3CDTF">2025-09-19T07:18:00Z</dcterms:modified>
</cp:coreProperties>
</file>